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90DD" w14:textId="77777777" w:rsidR="00852B9A" w:rsidRPr="00124657" w:rsidRDefault="00852B9A" w:rsidP="00852B9A">
      <w:pPr>
        <w:spacing w:after="0" w:line="240" w:lineRule="auto"/>
        <w:jc w:val="center"/>
        <w:rPr>
          <w:rFonts w:ascii="Century Gothic" w:eastAsia="SimSun" w:hAnsi="Century Gothic" w:cs="Times New Roman"/>
          <w:b/>
          <w:sz w:val="24"/>
          <w:szCs w:val="24"/>
          <w:lang w:val="en-AU"/>
        </w:rPr>
      </w:pPr>
      <w:r w:rsidRPr="00124657">
        <w:rPr>
          <w:rFonts w:ascii="Century Gothic" w:eastAsia="SimSun" w:hAnsi="Century Gothic" w:cs="Times New Roman"/>
          <w:b/>
          <w:noProof/>
          <w:sz w:val="24"/>
          <w:szCs w:val="24"/>
        </w:rPr>
        <w:drawing>
          <wp:inline distT="0" distB="0" distL="0" distR="0" wp14:anchorId="330E114F" wp14:editId="3DBAC5F0">
            <wp:extent cx="1104900" cy="1196340"/>
            <wp:effectExtent l="0" t="0" r="0" b="381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438FC" w14:textId="77777777" w:rsidR="00852B9A" w:rsidRPr="00124657" w:rsidRDefault="00852B9A" w:rsidP="00852B9A">
      <w:pPr>
        <w:spacing w:after="0" w:line="240" w:lineRule="auto"/>
        <w:jc w:val="center"/>
        <w:rPr>
          <w:rFonts w:ascii="Century Gothic" w:eastAsia="SimSun" w:hAnsi="Century Gothic" w:cs="Times New Roman"/>
          <w:b/>
          <w:bCs/>
          <w:sz w:val="24"/>
          <w:szCs w:val="24"/>
        </w:rPr>
      </w:pPr>
      <w:r w:rsidRPr="00124657">
        <w:rPr>
          <w:rFonts w:ascii="Century Gothic" w:eastAsia="SimSun" w:hAnsi="Century Gothic" w:cs="Times New Roman"/>
          <w:b/>
          <w:bCs/>
          <w:sz w:val="24"/>
          <w:szCs w:val="24"/>
        </w:rPr>
        <w:t>REPUBLIC OF KIRIBATI</w:t>
      </w:r>
    </w:p>
    <w:p w14:paraId="6FFB1F6B" w14:textId="77777777" w:rsidR="00852B9A" w:rsidRPr="00124657" w:rsidRDefault="00852B9A" w:rsidP="00852B9A">
      <w:pPr>
        <w:spacing w:after="0" w:line="240" w:lineRule="auto"/>
        <w:jc w:val="center"/>
        <w:rPr>
          <w:rFonts w:ascii="Century Gothic" w:eastAsia="SimSun" w:hAnsi="Century Gothic" w:cs="Times New Roman"/>
          <w:b/>
          <w:bCs/>
          <w:sz w:val="24"/>
          <w:szCs w:val="24"/>
          <w:lang w:val="en-AU"/>
        </w:rPr>
      </w:pPr>
    </w:p>
    <w:p w14:paraId="0FF14017" w14:textId="77777777" w:rsidR="00852B9A" w:rsidRPr="00124657" w:rsidRDefault="00852B9A" w:rsidP="00852B9A">
      <w:pPr>
        <w:spacing w:after="0" w:line="240" w:lineRule="auto"/>
        <w:jc w:val="center"/>
        <w:rPr>
          <w:rFonts w:ascii="Century Gothic" w:eastAsia="SimSun" w:hAnsi="Century Gothic" w:cs="Times New Roman"/>
          <w:b/>
          <w:bCs/>
          <w:sz w:val="24"/>
          <w:szCs w:val="24"/>
          <w:lang w:val="en-AU"/>
        </w:rPr>
      </w:pPr>
      <w:r w:rsidRPr="00124657">
        <w:rPr>
          <w:rFonts w:ascii="Century Gothic" w:eastAsia="SimSun" w:hAnsi="Century Gothic" w:cs="Times New Roman"/>
          <w:b/>
          <w:bCs/>
          <w:sz w:val="24"/>
          <w:szCs w:val="24"/>
          <w:lang w:val="en-AU"/>
        </w:rPr>
        <w:t>INVITATION TO QUOTE</w:t>
      </w:r>
    </w:p>
    <w:p w14:paraId="35345B58" w14:textId="77777777" w:rsidR="00852B9A" w:rsidRPr="00124657" w:rsidRDefault="00852B9A" w:rsidP="00852B9A">
      <w:pPr>
        <w:spacing w:after="0" w:line="240" w:lineRule="auto"/>
        <w:ind w:left="720"/>
        <w:jc w:val="both"/>
        <w:rPr>
          <w:rFonts w:ascii="Century Gothic" w:eastAsia="SimSun" w:hAnsi="Century Gothic" w:cs="Times New Roman"/>
          <w:sz w:val="24"/>
          <w:szCs w:val="24"/>
          <w:lang w:val="en-AU"/>
        </w:rPr>
      </w:pPr>
    </w:p>
    <w:p w14:paraId="34A10028" w14:textId="1612EF04" w:rsidR="00852B9A" w:rsidRPr="00124657" w:rsidRDefault="00852B9A" w:rsidP="00852B9A">
      <w:pPr>
        <w:spacing w:after="0" w:line="240" w:lineRule="auto"/>
        <w:ind w:left="720"/>
        <w:jc w:val="right"/>
        <w:rPr>
          <w:rFonts w:ascii="Century Gothic" w:eastAsia="SimSun" w:hAnsi="Century Gothic" w:cs="Times New Roman"/>
          <w:lang w:val="en-AU"/>
        </w:rPr>
      </w:pPr>
      <w:r w:rsidRPr="00124657">
        <w:rPr>
          <w:rFonts w:ascii="Century Gothic" w:eastAsia="SimSun" w:hAnsi="Century Gothic" w:cs="Times New Roman"/>
          <w:bCs/>
          <w:lang w:val="en-AU"/>
        </w:rPr>
        <w:t xml:space="preserve">Date: </w:t>
      </w:r>
      <w:r w:rsidR="00F50E22">
        <w:rPr>
          <w:rFonts w:ascii="Century Gothic" w:eastAsia="SimSun" w:hAnsi="Century Gothic" w:cs="Times New Roman"/>
          <w:bCs/>
          <w:lang w:val="en-AU"/>
        </w:rPr>
        <w:t>3</w:t>
      </w:r>
      <w:r w:rsidR="00F50E22" w:rsidRPr="00852B9A">
        <w:rPr>
          <w:rFonts w:ascii="Century Gothic" w:eastAsia="SimSun" w:hAnsi="Century Gothic" w:cs="Times New Roman"/>
          <w:bCs/>
          <w:vertAlign w:val="superscript"/>
          <w:lang w:val="en-AU"/>
        </w:rPr>
        <w:t>rd</w:t>
      </w:r>
      <w:r>
        <w:rPr>
          <w:rFonts w:ascii="Century Gothic" w:eastAsia="SimSun" w:hAnsi="Century Gothic" w:cs="Times New Roman"/>
          <w:bCs/>
          <w:lang w:val="en-AU"/>
        </w:rPr>
        <w:t xml:space="preserve"> October 2025</w:t>
      </w:r>
    </w:p>
    <w:p w14:paraId="1F8FD96C" w14:textId="77777777" w:rsidR="00852B9A" w:rsidRPr="00124657" w:rsidRDefault="00852B9A" w:rsidP="00852B9A">
      <w:pPr>
        <w:spacing w:after="0" w:line="240" w:lineRule="auto"/>
        <w:jc w:val="both"/>
        <w:rPr>
          <w:rFonts w:ascii="Century Gothic" w:eastAsia="SimSun" w:hAnsi="Century Gothic" w:cs="Times New Roman"/>
          <w:bCs/>
          <w:lang w:val="en-AU"/>
        </w:rPr>
      </w:pPr>
    </w:p>
    <w:p w14:paraId="6C94C45F" w14:textId="77777777" w:rsidR="00852B9A" w:rsidRPr="00124657" w:rsidRDefault="00852B9A" w:rsidP="00852B9A">
      <w:pPr>
        <w:spacing w:after="0" w:line="240" w:lineRule="auto"/>
        <w:jc w:val="both"/>
        <w:rPr>
          <w:rFonts w:ascii="Century Gothic" w:eastAsia="SimSun" w:hAnsi="Century Gothic" w:cs="Times New Roman"/>
          <w:bCs/>
          <w:lang w:val="en-AU"/>
        </w:rPr>
      </w:pPr>
      <w:r w:rsidRPr="00124657">
        <w:rPr>
          <w:rFonts w:ascii="Century Gothic" w:eastAsia="SimSun" w:hAnsi="Century Gothic" w:cs="Times New Roman"/>
          <w:bCs/>
          <w:lang w:val="en-AU"/>
        </w:rPr>
        <w:t>Project Title:</w:t>
      </w:r>
      <w:r w:rsidRPr="00124657">
        <w:rPr>
          <w:rFonts w:ascii="Century Gothic" w:eastAsia="SimSun" w:hAnsi="Century Gothic" w:cs="Times New Roman"/>
          <w:bCs/>
          <w:lang w:val="en-AU"/>
        </w:rPr>
        <w:tab/>
      </w:r>
      <w:r w:rsidRPr="00124657">
        <w:rPr>
          <w:rFonts w:ascii="Century Gothic" w:eastAsia="SimSun" w:hAnsi="Century Gothic" w:cs="Times New Roman"/>
          <w:b/>
          <w:lang w:val="en-AU"/>
        </w:rPr>
        <w:t>K</w:t>
      </w:r>
      <w:r>
        <w:rPr>
          <w:rFonts w:ascii="Century Gothic" w:eastAsia="SimSun" w:hAnsi="Century Gothic" w:cs="Times New Roman"/>
          <w:b/>
          <w:lang w:val="en-AU"/>
        </w:rPr>
        <w:t xml:space="preserve">iribati Pacific Regional </w:t>
      </w:r>
      <w:proofErr w:type="spellStart"/>
      <w:r>
        <w:rPr>
          <w:rFonts w:ascii="Century Gothic" w:eastAsia="SimSun" w:hAnsi="Century Gothic" w:cs="Times New Roman"/>
          <w:b/>
          <w:lang w:val="en-AU"/>
        </w:rPr>
        <w:t>Oceanscape</w:t>
      </w:r>
      <w:proofErr w:type="spellEnd"/>
      <w:r>
        <w:rPr>
          <w:rFonts w:ascii="Century Gothic" w:eastAsia="SimSun" w:hAnsi="Century Gothic" w:cs="Times New Roman"/>
          <w:b/>
          <w:lang w:val="en-AU"/>
        </w:rPr>
        <w:t xml:space="preserve"> Program (PROP)</w:t>
      </w:r>
      <w:r w:rsidRPr="00124657">
        <w:rPr>
          <w:rFonts w:ascii="Century Gothic" w:eastAsia="SimSun" w:hAnsi="Century Gothic" w:cs="Times New Roman"/>
          <w:bCs/>
          <w:lang w:val="en-AU"/>
        </w:rPr>
        <w:tab/>
      </w:r>
    </w:p>
    <w:p w14:paraId="223E5CEF" w14:textId="77777777" w:rsidR="00852B9A" w:rsidRPr="00124657" w:rsidRDefault="00852B9A" w:rsidP="00852B9A">
      <w:pPr>
        <w:spacing w:after="0" w:line="240" w:lineRule="auto"/>
        <w:jc w:val="both"/>
        <w:rPr>
          <w:rFonts w:ascii="Century Gothic" w:eastAsia="SimSun" w:hAnsi="Century Gothic" w:cs="Times New Roman"/>
          <w:bCs/>
          <w:u w:val="single"/>
          <w:lang w:val="en-AU"/>
        </w:rPr>
      </w:pPr>
      <w:r w:rsidRPr="00124657">
        <w:rPr>
          <w:rFonts w:ascii="Century Gothic" w:eastAsia="SimSun" w:hAnsi="Century Gothic" w:cs="Times New Roman"/>
          <w:bCs/>
          <w:lang w:val="en-AU"/>
        </w:rPr>
        <w:t xml:space="preserve">Source of funding (loan/credit/grant no.): </w:t>
      </w:r>
      <w:r>
        <w:rPr>
          <w:rFonts w:ascii="Century Gothic" w:eastAsia="SimSun" w:hAnsi="Century Gothic" w:cs="Times New Roman"/>
          <w:b/>
          <w:lang w:val="en-AU"/>
        </w:rPr>
        <w:t>P165821</w:t>
      </w:r>
    </w:p>
    <w:p w14:paraId="4D80105E" w14:textId="77777777" w:rsidR="00852B9A" w:rsidRPr="00B37391" w:rsidRDefault="00852B9A" w:rsidP="00852B9A">
      <w:pPr>
        <w:spacing w:after="0" w:line="240" w:lineRule="auto"/>
        <w:jc w:val="both"/>
        <w:rPr>
          <w:rFonts w:ascii="Century Gothic" w:eastAsia="SimSun" w:hAnsi="Century Gothic" w:cs="Times New Roman"/>
          <w:b/>
          <w:sz w:val="24"/>
          <w:szCs w:val="24"/>
          <w:lang w:val="en-AU"/>
        </w:rPr>
      </w:pPr>
      <w:r>
        <w:rPr>
          <w:rFonts w:ascii="Century Gothic" w:eastAsia="SimSun" w:hAnsi="Century Gothic" w:cs="Times New Roman"/>
          <w:bCs/>
          <w:lang w:val="en-AU"/>
        </w:rPr>
        <w:t xml:space="preserve">Contract Name: </w:t>
      </w:r>
      <w:r w:rsidRPr="00681C1D">
        <w:rPr>
          <w:rFonts w:ascii="Century Gothic" w:eastAsia="SimSun" w:hAnsi="Century Gothic" w:cs="Times New Roman"/>
          <w:b/>
          <w:sz w:val="24"/>
          <w:szCs w:val="24"/>
          <w:lang w:val="en-AU"/>
        </w:rPr>
        <w:t xml:space="preserve">Local Construction of the </w:t>
      </w:r>
      <w:r>
        <w:rPr>
          <w:rFonts w:ascii="Century Gothic" w:eastAsia="SimSun" w:hAnsi="Century Gothic" w:cs="Times New Roman"/>
          <w:b/>
          <w:sz w:val="24"/>
          <w:szCs w:val="24"/>
          <w:lang w:val="en-AU"/>
        </w:rPr>
        <w:t>Mini-Laboratory</w:t>
      </w:r>
      <w:r w:rsidRPr="00681C1D">
        <w:rPr>
          <w:rFonts w:ascii="Century Gothic" w:eastAsia="SimSun" w:hAnsi="Century Gothic" w:cs="Times New Roman"/>
          <w:b/>
          <w:sz w:val="24"/>
          <w:szCs w:val="24"/>
          <w:lang w:val="en-AU"/>
        </w:rPr>
        <w:t xml:space="preserve"> Foundation</w:t>
      </w:r>
      <w:r>
        <w:rPr>
          <w:rFonts w:ascii="Century Gothic" w:eastAsia="SimSun" w:hAnsi="Century Gothic" w:cs="Times New Roman"/>
          <w:bCs/>
          <w:sz w:val="24"/>
          <w:szCs w:val="24"/>
          <w:lang w:val="en-AU"/>
        </w:rPr>
        <w:t xml:space="preserve"> </w:t>
      </w:r>
      <w:r w:rsidRPr="00681C1D">
        <w:rPr>
          <w:rFonts w:ascii="Century Gothic" w:eastAsia="SimSun" w:hAnsi="Century Gothic" w:cs="Times New Roman"/>
          <w:b/>
          <w:sz w:val="24"/>
          <w:szCs w:val="24"/>
          <w:lang w:val="en-AU"/>
        </w:rPr>
        <w:t xml:space="preserve">Support </w:t>
      </w:r>
    </w:p>
    <w:p w14:paraId="4500D44B" w14:textId="77777777" w:rsidR="00852B9A" w:rsidRDefault="00852B9A" w:rsidP="00852B9A">
      <w:pPr>
        <w:spacing w:after="0" w:line="240" w:lineRule="auto"/>
        <w:jc w:val="both"/>
        <w:rPr>
          <w:rFonts w:ascii="Century Gothic" w:eastAsia="SimSun" w:hAnsi="Century Gothic" w:cs="Times New Roman"/>
          <w:b/>
          <w:lang w:val="en-AU"/>
        </w:rPr>
      </w:pPr>
      <w:r w:rsidRPr="00124657">
        <w:rPr>
          <w:rFonts w:ascii="Century Gothic" w:eastAsia="SimSun" w:hAnsi="Century Gothic" w:cs="Times New Roman"/>
          <w:bCs/>
          <w:lang w:val="en-AU"/>
        </w:rPr>
        <w:t xml:space="preserve">Contract Ref: </w:t>
      </w:r>
      <w:r>
        <w:rPr>
          <w:rFonts w:ascii="Century Gothic" w:eastAsia="SimSun" w:hAnsi="Century Gothic" w:cs="Times New Roman"/>
          <w:b/>
          <w:lang w:val="en-AU"/>
        </w:rPr>
        <w:t>KI-MFMRD-509549-CW-RFQ.</w:t>
      </w:r>
    </w:p>
    <w:p w14:paraId="4BDD1B89" w14:textId="77777777" w:rsidR="00852B9A" w:rsidRPr="00124657" w:rsidRDefault="00852B9A" w:rsidP="00852B9A">
      <w:pPr>
        <w:spacing w:after="0" w:line="240" w:lineRule="auto"/>
        <w:jc w:val="both"/>
        <w:rPr>
          <w:rFonts w:ascii="Century Gothic" w:eastAsia="SimSun" w:hAnsi="Century Gothic" w:cs="Times New Roman"/>
          <w:bCs/>
          <w:lang w:val="en-AU"/>
        </w:rPr>
      </w:pPr>
    </w:p>
    <w:p w14:paraId="7C762BE2" w14:textId="77777777" w:rsidR="00852B9A" w:rsidRPr="00C0710D" w:rsidRDefault="00852B9A" w:rsidP="00852B9A">
      <w:pPr>
        <w:spacing w:after="0" w:line="240" w:lineRule="auto"/>
        <w:jc w:val="both"/>
        <w:rPr>
          <w:rFonts w:ascii="Century Gothic" w:eastAsia="SimSun" w:hAnsi="Century Gothic" w:cs="Times New Roman"/>
          <w:b/>
          <w:color w:val="FF0000"/>
          <w:sz w:val="24"/>
          <w:szCs w:val="24"/>
          <w:lang w:val="en-AU"/>
        </w:rPr>
      </w:pPr>
      <w:r w:rsidRPr="00124657">
        <w:rPr>
          <w:rFonts w:ascii="Century Gothic" w:hAnsi="Century Gothic" w:cs="Times New Roman"/>
          <w:spacing w:val="-2"/>
        </w:rPr>
        <w:t>1.</w:t>
      </w:r>
      <w:r w:rsidRPr="00124657">
        <w:rPr>
          <w:rFonts w:ascii="Century Gothic" w:hAnsi="Century Gothic" w:cs="Times New Roman"/>
          <w:spacing w:val="-2"/>
        </w:rPr>
        <w:tab/>
        <w:t>This project is financed by the World Bank through the above financing</w:t>
      </w:r>
      <w:r>
        <w:rPr>
          <w:rFonts w:ascii="Century Gothic" w:hAnsi="Century Gothic" w:cs="Times New Roman"/>
          <w:spacing w:val="-2"/>
        </w:rPr>
        <w:t xml:space="preserve">. The Ministry of Fisheries and Ocean Resources (MFOR) through the PROP Project </w:t>
      </w:r>
      <w:r w:rsidRPr="00124657">
        <w:rPr>
          <w:rFonts w:ascii="Century Gothic" w:hAnsi="Century Gothic" w:cs="Times New Roman"/>
          <w:spacing w:val="-2"/>
        </w:rPr>
        <w:t>invites sealed quota</w:t>
      </w:r>
      <w:r>
        <w:rPr>
          <w:rFonts w:ascii="Century Gothic" w:hAnsi="Century Gothic" w:cs="Times New Roman"/>
          <w:spacing w:val="-2"/>
        </w:rPr>
        <w:t xml:space="preserve">tions from eligible bidders for </w:t>
      </w:r>
      <w:r w:rsidRPr="005513D0">
        <w:rPr>
          <w:rFonts w:ascii="Century Gothic" w:eastAsia="SimSun" w:hAnsi="Century Gothic" w:cs="Times New Roman"/>
          <w:b/>
          <w:sz w:val="24"/>
          <w:szCs w:val="24"/>
          <w:lang w:val="en-AU"/>
        </w:rPr>
        <w:t xml:space="preserve">Local Construction of the </w:t>
      </w:r>
      <w:r>
        <w:rPr>
          <w:rFonts w:ascii="Century Gothic" w:eastAsia="SimSun" w:hAnsi="Century Gothic" w:cs="Times New Roman"/>
          <w:b/>
          <w:sz w:val="24"/>
          <w:szCs w:val="24"/>
          <w:lang w:val="en-AU"/>
        </w:rPr>
        <w:t>M</w:t>
      </w:r>
      <w:r w:rsidRPr="005513D0">
        <w:rPr>
          <w:rFonts w:ascii="Century Gothic" w:eastAsia="SimSun" w:hAnsi="Century Gothic" w:cs="Times New Roman"/>
          <w:b/>
          <w:sz w:val="24"/>
          <w:szCs w:val="24"/>
          <w:lang w:val="en-AU"/>
        </w:rPr>
        <w:t>ini</w:t>
      </w:r>
      <w:r>
        <w:rPr>
          <w:rFonts w:ascii="Century Gothic" w:eastAsia="SimSun" w:hAnsi="Century Gothic" w:cs="Times New Roman"/>
          <w:b/>
          <w:sz w:val="24"/>
          <w:szCs w:val="24"/>
          <w:lang w:val="en-AU"/>
        </w:rPr>
        <w:t>-laboratory</w:t>
      </w:r>
      <w:r w:rsidRPr="005513D0">
        <w:rPr>
          <w:rFonts w:ascii="Century Gothic" w:eastAsia="SimSun" w:hAnsi="Century Gothic" w:cs="Times New Roman"/>
          <w:b/>
          <w:sz w:val="24"/>
          <w:szCs w:val="24"/>
          <w:lang w:val="en-AU"/>
        </w:rPr>
        <w:t xml:space="preserve"> Foundation Support</w:t>
      </w:r>
      <w:r>
        <w:rPr>
          <w:rFonts w:ascii="Century Gothic" w:eastAsia="SimSun" w:hAnsi="Century Gothic" w:cs="Times New Roman"/>
          <w:b/>
          <w:sz w:val="24"/>
          <w:szCs w:val="24"/>
          <w:lang w:val="en-AU"/>
        </w:rPr>
        <w:t>.</w:t>
      </w:r>
    </w:p>
    <w:p w14:paraId="5C7E8A7D" w14:textId="77777777" w:rsidR="00852B9A" w:rsidRPr="00124657" w:rsidRDefault="00852B9A" w:rsidP="00852B9A">
      <w:pPr>
        <w:suppressAutoHyphens/>
        <w:jc w:val="both"/>
        <w:rPr>
          <w:rFonts w:ascii="Century Gothic" w:hAnsi="Century Gothic" w:cs="Times New Roman"/>
          <w:spacing w:val="-2"/>
        </w:rPr>
      </w:pPr>
      <w:r w:rsidRPr="00124657">
        <w:rPr>
          <w:rFonts w:ascii="Century Gothic" w:hAnsi="Century Gothic" w:cs="Times New Roman"/>
          <w:spacing w:val="-2"/>
        </w:rPr>
        <w:t>2. Eligible bidders should have experience in the construction of at least one</w:t>
      </w:r>
      <w:r w:rsidRPr="00124657">
        <w:rPr>
          <w:rFonts w:ascii="Century Gothic" w:hAnsi="Century Gothic" w:cs="Times New Roman"/>
          <w:i/>
          <w:color w:val="FF0000"/>
          <w:spacing w:val="-2"/>
        </w:rPr>
        <w:t xml:space="preserve"> </w:t>
      </w:r>
      <w:r w:rsidRPr="005513D0">
        <w:rPr>
          <w:rFonts w:ascii="Century Gothic" w:hAnsi="Century Gothic" w:cs="Times New Roman"/>
          <w:i/>
          <w:spacing w:val="-2"/>
        </w:rPr>
        <w:t>contract</w:t>
      </w:r>
      <w:r w:rsidRPr="00124657">
        <w:rPr>
          <w:rFonts w:ascii="Century Gothic" w:hAnsi="Century Gothic" w:cs="Times New Roman"/>
          <w:spacing w:val="-2"/>
        </w:rPr>
        <w:t xml:space="preserve"> of nature and complexity equivalent to the Works described in this Invitation, during the last three years and should provide evidence of financial resources to successfully complete the Works.</w:t>
      </w:r>
    </w:p>
    <w:p w14:paraId="7D93D451" w14:textId="77777777" w:rsidR="00852B9A" w:rsidRPr="00124657" w:rsidRDefault="00852B9A" w:rsidP="00852B9A">
      <w:pPr>
        <w:suppressAutoHyphens/>
        <w:jc w:val="both"/>
        <w:rPr>
          <w:rFonts w:ascii="Century Gothic" w:hAnsi="Century Gothic" w:cs="Times New Roman"/>
          <w:spacing w:val="-2"/>
        </w:rPr>
      </w:pPr>
      <w:r w:rsidRPr="00124657">
        <w:rPr>
          <w:rFonts w:ascii="Century Gothic" w:hAnsi="Century Gothic" w:cs="Times New Roman"/>
          <w:spacing w:val="-2"/>
        </w:rPr>
        <w:t xml:space="preserve">3. A complete set of Request for Quotation (RFQ) documents in </w:t>
      </w:r>
      <w:r w:rsidRPr="00124657">
        <w:rPr>
          <w:rFonts w:ascii="Century Gothic" w:hAnsi="Century Gothic" w:cs="Times New Roman"/>
          <w:color w:val="FF0000"/>
          <w:spacing w:val="-2"/>
        </w:rPr>
        <w:t>English</w:t>
      </w:r>
      <w:r w:rsidRPr="00124657">
        <w:rPr>
          <w:rFonts w:ascii="Century Gothic" w:hAnsi="Century Gothic" w:cs="Times New Roman"/>
          <w:spacing w:val="-2"/>
        </w:rPr>
        <w:t xml:space="preserve"> will be provided to interested eligible bidders upon the submission of a written application to the address below.</w:t>
      </w:r>
    </w:p>
    <w:p w14:paraId="2B4531BF" w14:textId="5E78E7F8" w:rsidR="00852B9A" w:rsidRPr="00124657" w:rsidRDefault="00852B9A" w:rsidP="00852B9A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Century Gothic" w:hAnsi="Century Gothic" w:cs="Times New Roman"/>
          <w:spacing w:val="-2"/>
        </w:rPr>
      </w:pPr>
      <w:r w:rsidRPr="00124657">
        <w:rPr>
          <w:rFonts w:ascii="Century Gothic" w:hAnsi="Century Gothic" w:cs="Times New Roman"/>
          <w:spacing w:val="-2"/>
        </w:rPr>
        <w:t>4. Quotations must be submitted to th</w:t>
      </w:r>
      <w:r>
        <w:rPr>
          <w:rFonts w:ascii="Century Gothic" w:hAnsi="Century Gothic" w:cs="Times New Roman"/>
          <w:spacing w:val="-2"/>
        </w:rPr>
        <w:t xml:space="preserve">e address below on or before </w:t>
      </w:r>
      <w:r>
        <w:rPr>
          <w:rFonts w:ascii="Century Gothic" w:eastAsia="SimSun" w:hAnsi="Century Gothic" w:cs="Times New Roman"/>
          <w:b/>
        </w:rPr>
        <w:t>1</w:t>
      </w:r>
      <w:r w:rsidR="00F50E22">
        <w:rPr>
          <w:rFonts w:ascii="Century Gothic" w:eastAsia="SimSun" w:hAnsi="Century Gothic" w:cs="Times New Roman"/>
          <w:b/>
        </w:rPr>
        <w:t>7</w:t>
      </w:r>
      <w:r>
        <w:rPr>
          <w:rFonts w:ascii="Century Gothic" w:eastAsia="SimSun" w:hAnsi="Century Gothic" w:cs="Times New Roman"/>
          <w:b/>
          <w:vertAlign w:val="superscript"/>
        </w:rPr>
        <w:t xml:space="preserve">th </w:t>
      </w:r>
      <w:r>
        <w:rPr>
          <w:rFonts w:ascii="Century Gothic" w:eastAsia="SimSun" w:hAnsi="Century Gothic" w:cs="Times New Roman"/>
          <w:b/>
        </w:rPr>
        <w:t>October</w:t>
      </w:r>
      <w:r w:rsidRPr="00452D0B">
        <w:rPr>
          <w:rFonts w:ascii="Century Gothic" w:eastAsia="SimSun" w:hAnsi="Century Gothic" w:cs="Times New Roman"/>
          <w:b/>
        </w:rPr>
        <w:t xml:space="preserve"> 2025</w:t>
      </w:r>
      <w:r>
        <w:rPr>
          <w:rFonts w:ascii="Century Gothic" w:eastAsia="SimSun" w:hAnsi="Century Gothic" w:cs="Times New Roman"/>
          <w:b/>
        </w:rPr>
        <w:t xml:space="preserve"> at 5pm local time</w:t>
      </w:r>
      <w:r w:rsidRPr="00452D0B">
        <w:rPr>
          <w:rFonts w:ascii="Century Gothic" w:hAnsi="Century Gothic" w:cs="Times New Roman"/>
          <w:i/>
          <w:spacing w:val="-2"/>
        </w:rPr>
        <w:t>.</w:t>
      </w:r>
      <w:r w:rsidRPr="00452D0B">
        <w:rPr>
          <w:rFonts w:ascii="Century Gothic" w:hAnsi="Century Gothic" w:cs="Times New Roman"/>
        </w:rPr>
        <w:t xml:space="preserve"> </w:t>
      </w:r>
      <w:r w:rsidRPr="00124657">
        <w:rPr>
          <w:rFonts w:ascii="Century Gothic" w:hAnsi="Century Gothic" w:cs="Times New Roman"/>
          <w:spacing w:val="-2"/>
        </w:rPr>
        <w:t>Late quotations may be rejected.</w:t>
      </w:r>
      <w:r w:rsidRPr="00124657">
        <w:rPr>
          <w:rFonts w:ascii="Century Gothic" w:hAnsi="Century Gothic" w:cs="Times New Roman"/>
          <w:spacing w:val="-2"/>
          <w:vertAlign w:val="superscript"/>
        </w:rPr>
        <w:t xml:space="preserve"> </w:t>
      </w:r>
      <w:r w:rsidRPr="00124657">
        <w:rPr>
          <w:rFonts w:ascii="Century Gothic" w:hAnsi="Century Gothic" w:cs="Times New Roman"/>
          <w:spacing w:val="-2"/>
        </w:rPr>
        <w:t xml:space="preserve"> </w:t>
      </w:r>
    </w:p>
    <w:p w14:paraId="18922BDB" w14:textId="77777777" w:rsidR="00852B9A" w:rsidRPr="00124657" w:rsidRDefault="00852B9A" w:rsidP="00852B9A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Century Gothic" w:hAnsi="Century Gothic" w:cs="Times New Roman"/>
          <w:i/>
        </w:rPr>
      </w:pPr>
      <w:r w:rsidRPr="00124657">
        <w:rPr>
          <w:rFonts w:ascii="Century Gothic" w:hAnsi="Century Gothic" w:cs="Times New Roman"/>
          <w:spacing w:val="-2"/>
        </w:rPr>
        <w:t>5. The</w:t>
      </w:r>
      <w:r w:rsidRPr="00124657">
        <w:rPr>
          <w:rFonts w:ascii="Century Gothic" w:hAnsi="Century Gothic" w:cs="Times New Roman"/>
          <w:iCs/>
        </w:rPr>
        <w:t xml:space="preserve"> address referred to above is:</w:t>
      </w:r>
    </w:p>
    <w:p w14:paraId="3AA91E44" w14:textId="77777777" w:rsidR="00852B9A" w:rsidRPr="005513D0" w:rsidRDefault="00852B9A" w:rsidP="00852B9A">
      <w:pPr>
        <w:suppressAutoHyphens/>
        <w:rPr>
          <w:rFonts w:ascii="Century Gothic" w:hAnsi="Century Gothic" w:cs="Times New Roman"/>
          <w:iCs/>
          <w:spacing w:val="-2"/>
        </w:rPr>
      </w:pPr>
      <w:r w:rsidRPr="00124657">
        <w:rPr>
          <w:rFonts w:ascii="Century Gothic" w:hAnsi="Century Gothic" w:cs="Times New Roman"/>
          <w:iCs/>
          <w:spacing w:val="-2"/>
        </w:rPr>
        <w:t>Attn:</w:t>
      </w:r>
      <w:r>
        <w:rPr>
          <w:rFonts w:ascii="Century Gothic" w:hAnsi="Century Gothic" w:cs="Times New Roman"/>
          <w:iCs/>
          <w:spacing w:val="-2"/>
        </w:rPr>
        <w:t xml:space="preserve"> Tentaku Teataa, Procurement Officer and copy to Project Manager</w:t>
      </w:r>
      <w:r w:rsidRPr="00124657">
        <w:rPr>
          <w:rFonts w:ascii="Century Gothic" w:hAnsi="Century Gothic" w:cs="Times New Roman"/>
          <w:iCs/>
          <w:spacing w:val="-2"/>
        </w:rPr>
        <w:t xml:space="preserve"> </w:t>
      </w:r>
      <w:proofErr w:type="spellStart"/>
      <w:r w:rsidRPr="005513D0">
        <w:rPr>
          <w:rFonts w:ascii="Century Gothic" w:hAnsi="Century Gothic" w:cs="Times New Roman"/>
          <w:iCs/>
          <w:spacing w:val="-2"/>
        </w:rPr>
        <w:t>Beero</w:t>
      </w:r>
      <w:proofErr w:type="spellEnd"/>
      <w:r w:rsidRPr="005513D0">
        <w:rPr>
          <w:rFonts w:ascii="Century Gothic" w:hAnsi="Century Gothic" w:cs="Times New Roman"/>
          <w:iCs/>
          <w:spacing w:val="-2"/>
        </w:rPr>
        <w:t xml:space="preserve"> Tioti, Project Manager PROP</w:t>
      </w:r>
    </w:p>
    <w:p w14:paraId="04FAE8E7" w14:textId="77777777" w:rsidR="00852B9A" w:rsidRPr="005513D0" w:rsidRDefault="00852B9A" w:rsidP="00852B9A">
      <w:pPr>
        <w:suppressAutoHyphens/>
        <w:rPr>
          <w:rFonts w:ascii="Century Gothic" w:hAnsi="Century Gothic" w:cs="Times New Roman"/>
          <w:iCs/>
          <w:spacing w:val="-2"/>
        </w:rPr>
      </w:pPr>
      <w:r w:rsidRPr="005513D0">
        <w:rPr>
          <w:rFonts w:ascii="Century Gothic" w:hAnsi="Century Gothic" w:cs="Times New Roman"/>
          <w:iCs/>
          <w:spacing w:val="-2"/>
        </w:rPr>
        <w:t>Ministry of Fisheries and Ocean Resources (MFOR), Bairiki.</w:t>
      </w:r>
    </w:p>
    <w:p w14:paraId="28C5A35C" w14:textId="77777777" w:rsidR="00852B9A" w:rsidRDefault="00852B9A" w:rsidP="00852B9A">
      <w:pPr>
        <w:suppressAutoHyphens/>
        <w:rPr>
          <w:rFonts w:ascii="Century Gothic" w:hAnsi="Century Gothic" w:cs="Times New Roman"/>
          <w:iCs/>
          <w:spacing w:val="-2"/>
        </w:rPr>
      </w:pPr>
      <w:r w:rsidRPr="00124657">
        <w:rPr>
          <w:rFonts w:ascii="Century Gothic" w:hAnsi="Century Gothic" w:cs="Times New Roman"/>
          <w:spacing w:val="-2"/>
        </w:rPr>
        <w:t>Tel:</w:t>
      </w:r>
      <w:r>
        <w:rPr>
          <w:rFonts w:ascii="Century Gothic" w:hAnsi="Century Gothic" w:cs="Times New Roman"/>
          <w:iCs/>
          <w:spacing w:val="-2"/>
        </w:rPr>
        <w:t xml:space="preserve"> 75021099/75021075 MFOR HQ, or PROP Office mobile </w:t>
      </w:r>
      <w:proofErr w:type="spellStart"/>
      <w:r>
        <w:rPr>
          <w:rFonts w:ascii="Century Gothic" w:hAnsi="Century Gothic" w:cs="Times New Roman"/>
          <w:iCs/>
          <w:spacing w:val="-2"/>
        </w:rPr>
        <w:t>ph</w:t>
      </w:r>
      <w:proofErr w:type="spellEnd"/>
      <w:r>
        <w:rPr>
          <w:rFonts w:ascii="Century Gothic" w:hAnsi="Century Gothic" w:cs="Times New Roman"/>
          <w:iCs/>
          <w:spacing w:val="-2"/>
        </w:rPr>
        <w:t>: 73029024</w:t>
      </w:r>
    </w:p>
    <w:p w14:paraId="4118D82A" w14:textId="77777777" w:rsidR="00852B9A" w:rsidRPr="00452D0B" w:rsidRDefault="00852B9A" w:rsidP="00852B9A">
      <w:pPr>
        <w:suppressAutoHyphens/>
        <w:rPr>
          <w:rFonts w:ascii="Century Gothic" w:hAnsi="Century Gothic" w:cs="Times New Roman"/>
          <w:spacing w:val="-2"/>
          <w:u w:val="single"/>
        </w:rPr>
      </w:pPr>
      <w:r w:rsidRPr="00452D0B">
        <w:rPr>
          <w:rFonts w:ascii="Century Gothic" w:hAnsi="Century Gothic" w:cs="Times New Roman"/>
          <w:spacing w:val="-2"/>
          <w:u w:val="single"/>
        </w:rPr>
        <w:t xml:space="preserve">Contact </w:t>
      </w:r>
      <w:r>
        <w:rPr>
          <w:rFonts w:ascii="Century Gothic" w:hAnsi="Century Gothic" w:cs="Times New Roman"/>
          <w:spacing w:val="-2"/>
          <w:u w:val="single"/>
        </w:rPr>
        <w:t xml:space="preserve">us </w:t>
      </w:r>
      <w:r w:rsidRPr="00452D0B">
        <w:rPr>
          <w:rFonts w:ascii="Century Gothic" w:hAnsi="Century Gothic" w:cs="Times New Roman"/>
          <w:spacing w:val="-2"/>
          <w:u w:val="single"/>
        </w:rPr>
        <w:t xml:space="preserve">for more information: </w:t>
      </w:r>
    </w:p>
    <w:p w14:paraId="712991A1" w14:textId="77777777" w:rsidR="00852B9A" w:rsidRPr="00452D0B" w:rsidRDefault="00852B9A" w:rsidP="00852B9A">
      <w:pPr>
        <w:suppressAutoHyphens/>
        <w:rPr>
          <w:rFonts w:ascii="Century Gothic" w:hAnsi="Century Gothic" w:cs="Times New Roman"/>
          <w:spacing w:val="-2"/>
          <w:u w:val="single"/>
        </w:rPr>
      </w:pPr>
      <w:r w:rsidRPr="00452D0B">
        <w:rPr>
          <w:rFonts w:ascii="Century Gothic" w:hAnsi="Century Gothic" w:cs="Times New Roman"/>
          <w:spacing w:val="-2"/>
          <w:u w:val="single"/>
        </w:rPr>
        <w:t xml:space="preserve">Tentaku Teataa (Procurement Officer), </w:t>
      </w:r>
      <w:hyperlink r:id="rId5" w:history="1">
        <w:r w:rsidRPr="00452D0B">
          <w:rPr>
            <w:rStyle w:val="Hyperlink"/>
            <w:rFonts w:ascii="Century Gothic" w:hAnsi="Century Gothic" w:cs="Times New Roman"/>
            <w:color w:val="auto"/>
            <w:spacing w:val="-2"/>
          </w:rPr>
          <w:t>tentakut@mfor.gov.ki</w:t>
        </w:r>
      </w:hyperlink>
      <w:r w:rsidRPr="00452D0B">
        <w:rPr>
          <w:rFonts w:ascii="Century Gothic" w:hAnsi="Century Gothic" w:cs="Times New Roman"/>
          <w:spacing w:val="-2"/>
          <w:u w:val="single"/>
        </w:rPr>
        <w:t xml:space="preserve"> </w:t>
      </w:r>
      <w:r>
        <w:rPr>
          <w:rFonts w:ascii="Century Gothic" w:hAnsi="Century Gothic" w:cs="Times New Roman"/>
          <w:spacing w:val="-2"/>
          <w:u w:val="single"/>
        </w:rPr>
        <w:t xml:space="preserve">or </w:t>
      </w:r>
      <w:r w:rsidRPr="00452D0B">
        <w:rPr>
          <w:rFonts w:ascii="Century Gothic" w:hAnsi="Century Gothic" w:cs="Times New Roman"/>
          <w:spacing w:val="-2"/>
          <w:u w:val="single"/>
        </w:rPr>
        <w:t xml:space="preserve">to Project Manager, beerot@mfor.gov.ki. </w:t>
      </w:r>
    </w:p>
    <w:p w14:paraId="72668D67" w14:textId="77777777" w:rsidR="00875620" w:rsidRDefault="00875620"/>
    <w:sectPr w:rsidR="008756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9A"/>
    <w:rsid w:val="002329A6"/>
    <w:rsid w:val="008111B8"/>
    <w:rsid w:val="00843B0E"/>
    <w:rsid w:val="00852B9A"/>
    <w:rsid w:val="00875620"/>
    <w:rsid w:val="00972575"/>
    <w:rsid w:val="00997E38"/>
    <w:rsid w:val="00DA17A8"/>
    <w:rsid w:val="00F50E22"/>
    <w:rsid w:val="00F9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6143"/>
  <w15:chartTrackingRefBased/>
  <w15:docId w15:val="{69A3021F-D163-4FE8-82CD-CF5CB24B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B9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2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2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B9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2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B9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2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B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2B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ntakut@mfor.gov.k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Tentaku Teataa</dc:creator>
  <cp:keywords/>
  <dc:description/>
  <cp:lastModifiedBy>Tentaku Teataa</cp:lastModifiedBy>
  <cp:revision>2</cp:revision>
  <dcterms:created xsi:type="dcterms:W3CDTF">2025-10-02T05:15:00Z</dcterms:created>
  <dcterms:modified xsi:type="dcterms:W3CDTF">2025-10-03T01:50:00Z</dcterms:modified>
</cp:coreProperties>
</file>