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65B31236"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001D1946">
        <w:rPr>
          <w:rStyle w:val="Strong"/>
          <w:lang w:val="en-GB"/>
        </w:rPr>
        <w:t xml:space="preserve"> - MLPID</w:t>
      </w:r>
      <w:r w:rsidR="001D1946" w:rsidRPr="007F3777">
        <w:rPr>
          <w:rStyle w:val="Strong"/>
          <w:lang w:val="en-GB"/>
        </w:rPr>
        <w:t xml:space="preserve"> </w:t>
      </w:r>
      <w:r w:rsidRPr="007F3777">
        <w:rPr>
          <w:rStyle w:val="Strong"/>
          <w:lang w:val="en-GB"/>
        </w:rPr>
        <w:t>-</w:t>
      </w:r>
      <w:r w:rsidR="008030F1">
        <w:rPr>
          <w:rStyle w:val="Strong"/>
          <w:lang w:val="en-GB"/>
        </w:rPr>
        <w:t>202</w:t>
      </w:r>
      <w:r w:rsidR="00E03DCD">
        <w:rPr>
          <w:rStyle w:val="Strong"/>
          <w:lang w:val="en-GB"/>
        </w:rPr>
        <w:t>4</w:t>
      </w:r>
      <w:r w:rsidRPr="007F3777">
        <w:rPr>
          <w:rStyle w:val="Strong"/>
          <w:lang w:val="en-GB"/>
        </w:rPr>
        <w:t>-</w:t>
      </w:r>
      <w:bookmarkEnd w:id="0"/>
      <w:bookmarkEnd w:id="1"/>
      <w:bookmarkEnd w:id="2"/>
      <w:r w:rsidRPr="007F3777">
        <w:rPr>
          <w:rStyle w:val="Strong"/>
          <w:highlight w:val="yellow"/>
          <w:lang w:val="en-GB"/>
        </w:rPr>
        <w:t>00</w:t>
      </w:r>
      <w:bookmarkEnd w:id="3"/>
      <w:bookmarkEnd w:id="4"/>
      <w:r w:rsidR="00FB1977">
        <w:rPr>
          <w:rStyle w:val="Strong"/>
          <w:lang w:val="en-GB"/>
        </w:rPr>
        <w:t>3</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w:t>
      </w:r>
      <w:proofErr w:type="gramStart"/>
      <w:r w:rsidRPr="00DA672F">
        <w:rPr>
          <w:rFonts w:ascii="Calibri" w:hAnsi="Calibri" w:cs="Calibri"/>
          <w:sz w:val="22"/>
          <w:szCs w:val="22"/>
          <w:lang w:eastAsia="ko-KR"/>
        </w:rPr>
        <w:t>period of time</w:t>
      </w:r>
      <w:proofErr w:type="gramEnd"/>
      <w:r w:rsidRPr="00DA672F">
        <w:rPr>
          <w:rFonts w:ascii="Calibri" w:hAnsi="Calibri" w:cs="Calibri"/>
          <w:sz w:val="22"/>
          <w:szCs w:val="22"/>
          <w:lang w:eastAsia="ko-KR"/>
        </w:rPr>
        <w:t xml:space="preserv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w:t>
      </w:r>
      <w:proofErr w:type="gramStart"/>
      <w:r w:rsidRPr="00DA672F">
        <w:rPr>
          <w:rFonts w:ascii="Calibri" w:hAnsi="Calibri" w:cs="Calibri"/>
          <w:sz w:val="22"/>
          <w:szCs w:val="22"/>
          <w:lang w:eastAsia="ko-KR"/>
        </w:rPr>
        <w:t>regulations;</w:t>
      </w:r>
      <w:proofErr w:type="gramEnd"/>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can </w:t>
      </w:r>
      <w:proofErr w:type="gramStart"/>
      <w:r w:rsidRPr="00DA672F">
        <w:rPr>
          <w:rFonts w:ascii="Calibri" w:hAnsi="Calibri" w:cs="Calibri"/>
          <w:sz w:val="22"/>
          <w:szCs w:val="22"/>
          <w:lang w:eastAsia="ko-KR"/>
        </w:rPr>
        <w:t>demonstrate;</w:t>
      </w:r>
      <w:proofErr w:type="gramEnd"/>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t>
      </w:r>
      <w:proofErr w:type="gramStart"/>
      <w:r w:rsidRPr="00DA672F">
        <w:rPr>
          <w:rFonts w:ascii="Calibri" w:hAnsi="Calibri" w:cs="Calibri"/>
          <w:sz w:val="22"/>
          <w:szCs w:val="22"/>
          <w:lang w:eastAsia="ko-KR"/>
        </w:rPr>
        <w:t>with regard to</w:t>
      </w:r>
      <w:proofErr w:type="gramEnd"/>
      <w:r w:rsidRPr="00DA672F">
        <w:rPr>
          <w:rFonts w:ascii="Calibri" w:hAnsi="Calibri" w:cs="Calibri"/>
          <w:sz w:val="22"/>
          <w:szCs w:val="22"/>
          <w:lang w:eastAsia="ko-KR"/>
        </w:rPr>
        <w:t xml:space="preserve">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will not, either directly or through an agent, engage in coercive, collusive, </w:t>
      </w:r>
      <w:proofErr w:type="gramStart"/>
      <w:r w:rsidRPr="00DA672F">
        <w:rPr>
          <w:rFonts w:ascii="Calibri" w:hAnsi="Calibri" w:cs="Calibri"/>
          <w:sz w:val="22"/>
          <w:szCs w:val="22"/>
          <w:lang w:eastAsia="ko-KR"/>
        </w:rPr>
        <w:t>corrupt</w:t>
      </w:r>
      <w:proofErr w:type="gramEnd"/>
      <w:r w:rsidRPr="00DA672F">
        <w:rPr>
          <w:rFonts w:ascii="Calibri" w:hAnsi="Calibri" w:cs="Calibri"/>
          <w:sz w:val="22"/>
          <w:szCs w:val="22"/>
          <w:lang w:eastAsia="ko-KR"/>
        </w:rPr>
        <w:t xml:space="preserve">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w:t>
      </w:r>
      <w:proofErr w:type="gramStart"/>
      <w:r w:rsidRPr="00DA672F">
        <w:rPr>
          <w:rFonts w:ascii="Calibri" w:hAnsi="Calibri" w:cs="Calibri"/>
          <w:sz w:val="22"/>
          <w:szCs w:val="22"/>
          <w:lang w:eastAsia="ko-KR"/>
        </w:rPr>
        <w:t>Bank</w:t>
      </w:r>
      <w:proofErr w:type="gramEnd"/>
      <w:r w:rsidRPr="00DA672F">
        <w:rPr>
          <w:rFonts w:ascii="Calibri" w:hAnsi="Calibri" w:cs="Calibri"/>
          <w:sz w:val="22"/>
          <w:szCs w:val="22"/>
          <w:lang w:eastAsia="ko-KR"/>
        </w:rPr>
        <w:t xml:space="preserve">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 xml:space="preserve">The Tenderer shall use its best efforts to refrain from any act or omission that would be environmentally harmful, and at all the times </w:t>
      </w:r>
      <w:proofErr w:type="gramStart"/>
      <w:r w:rsidRPr="00DA672F">
        <w:rPr>
          <w:rFonts w:ascii="Calibri" w:hAnsi="Calibri" w:cs="Calibri"/>
          <w:sz w:val="22"/>
          <w:szCs w:val="22"/>
          <w:lang w:eastAsia="ko-KR"/>
        </w:rPr>
        <w:t>be in compliance with</w:t>
      </w:r>
      <w:proofErr w:type="gramEnd"/>
      <w:r w:rsidRPr="00DA672F">
        <w:rPr>
          <w:rFonts w:ascii="Calibri" w:hAnsi="Calibri" w:cs="Calibri"/>
          <w:sz w:val="22"/>
          <w:szCs w:val="22"/>
          <w:lang w:eastAsia="ko-KR"/>
        </w:rPr>
        <w:t xml:space="preserve">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w:t>
      </w:r>
      <w:proofErr w:type="gramStart"/>
      <w:r w:rsidRPr="00DA672F">
        <w:rPr>
          <w:rFonts w:ascii="Calibri" w:hAnsi="Calibri" w:cs="Calibri"/>
          <w:sz w:val="22"/>
          <w:szCs w:val="22"/>
          <w:lang w:eastAsia="ko-KR"/>
        </w:rPr>
        <w:t>agents</w:t>
      </w:r>
      <w:proofErr w:type="gramEnd"/>
      <w:r w:rsidRPr="00DA672F">
        <w:rPr>
          <w:rFonts w:ascii="Calibri" w:hAnsi="Calibri" w:cs="Calibri"/>
          <w:sz w:val="22"/>
          <w:szCs w:val="22"/>
          <w:lang w:eastAsia="ko-KR"/>
        </w:rPr>
        <w:t xml:space="preserve">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w:t>
      </w:r>
      <w:proofErr w:type="gramStart"/>
      <w:r w:rsidRPr="00DA672F">
        <w:rPr>
          <w:rFonts w:ascii="Calibri" w:hAnsi="Calibri" w:cs="Calibri"/>
          <w:sz w:val="22"/>
          <w:szCs w:val="22"/>
          <w:lang w:eastAsia="ko-KR"/>
        </w:rPr>
        <w:t>conditions</w:t>
      </w:r>
      <w:proofErr w:type="gramEnd"/>
      <w:r w:rsidRPr="00DA672F">
        <w:rPr>
          <w:rFonts w:ascii="Calibri" w:hAnsi="Calibri" w:cs="Calibri"/>
          <w:sz w:val="22"/>
          <w:szCs w:val="22"/>
          <w:lang w:eastAsia="ko-KR"/>
        </w:rPr>
        <w:t xml:space="preserve"> and specifications in the Tender Document. Failure to furnish all information or documentation required by Tender Document may result in the rejection of the Tender. By </w:t>
      </w:r>
      <w:proofErr w:type="gramStart"/>
      <w:r w:rsidRPr="00DA672F">
        <w:rPr>
          <w:rFonts w:ascii="Calibri" w:hAnsi="Calibri" w:cs="Calibri"/>
          <w:sz w:val="22"/>
          <w:szCs w:val="22"/>
          <w:lang w:eastAsia="ko-KR"/>
        </w:rPr>
        <w:t>singing</w:t>
      </w:r>
      <w:proofErr w:type="gramEnd"/>
      <w:r w:rsidRPr="00DA672F">
        <w:rPr>
          <w:rFonts w:ascii="Calibri" w:hAnsi="Calibri" w:cs="Calibri"/>
          <w:sz w:val="22"/>
          <w:szCs w:val="22"/>
          <w:lang w:eastAsia="ko-KR"/>
        </w:rPr>
        <w:t xml:space="preserve"> this certificate the Tenderer confirms that the Tenderer has read, </w:t>
      </w:r>
      <w:proofErr w:type="gramStart"/>
      <w:r w:rsidRPr="00DA672F">
        <w:rPr>
          <w:rFonts w:ascii="Calibri" w:hAnsi="Calibri" w:cs="Calibri"/>
          <w:sz w:val="22"/>
          <w:szCs w:val="22"/>
          <w:lang w:eastAsia="ko-KR"/>
        </w:rPr>
        <w:t>understands</w:t>
      </w:r>
      <w:proofErr w:type="gramEnd"/>
      <w:r w:rsidRPr="00DA672F">
        <w:rPr>
          <w:rFonts w:ascii="Calibri" w:hAnsi="Calibri" w:cs="Calibri"/>
          <w:sz w:val="22"/>
          <w:szCs w:val="22"/>
          <w:lang w:eastAsia="ko-KR"/>
        </w:rPr>
        <w:t xml:space="preserve">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 xml:space="preserve">I, a duly authorized representative of the Tenderer [and a member of the consortium, joint </w:t>
      </w:r>
      <w:proofErr w:type="gramStart"/>
      <w:r w:rsidRPr="00DA672F">
        <w:rPr>
          <w:rFonts w:ascii="Calibri" w:hAnsi="Calibri" w:cs="Calibri"/>
          <w:bCs/>
          <w:sz w:val="22"/>
          <w:szCs w:val="22"/>
          <w:lang w:eastAsia="ko-KR"/>
        </w:rPr>
        <w:t>venture</w:t>
      </w:r>
      <w:proofErr w:type="gramEnd"/>
      <w:r w:rsidRPr="00DA672F">
        <w:rPr>
          <w:rFonts w:ascii="Calibri" w:hAnsi="Calibri" w:cs="Calibri"/>
          <w:bCs/>
          <w:sz w:val="22"/>
          <w:szCs w:val="22"/>
          <w:lang w:eastAsia="ko-KR"/>
        </w:rPr>
        <w:t xml:space="preserv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655AA7">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7B2EF" w14:textId="77777777" w:rsidR="00655AA7" w:rsidRDefault="00655AA7">
      <w:r>
        <w:separator/>
      </w:r>
    </w:p>
  </w:endnote>
  <w:endnote w:type="continuationSeparator" w:id="0">
    <w:p w14:paraId="63DEDFED" w14:textId="77777777" w:rsidR="00655AA7" w:rsidRDefault="00655AA7">
      <w:r>
        <w:continuationSeparator/>
      </w:r>
    </w:p>
  </w:endnote>
  <w:endnote w:type="continuationNotice" w:id="1">
    <w:p w14:paraId="00C036E3" w14:textId="77777777" w:rsidR="00655AA7" w:rsidRDefault="00655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2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0F55" w14:textId="77777777" w:rsidR="00C378DB" w:rsidRDefault="00C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1E70AF17" w:rsidR="00133D55" w:rsidRDefault="00133D55" w:rsidP="004878F3">
    <w:pPr>
      <w:pStyle w:val="Footer"/>
    </w:pPr>
    <w:r>
      <w:fldChar w:fldCharType="begin"/>
    </w:r>
    <w:r>
      <w:instrText xml:space="preserve"> DATE \@ "yyyy-MM-dd" </w:instrText>
    </w:r>
    <w:r>
      <w:fldChar w:fldCharType="separate"/>
    </w:r>
    <w:r w:rsidR="00FB1977">
      <w:rPr>
        <w:noProof/>
      </w:rPr>
      <w:t>2024-04-04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E3A30" w14:textId="77777777" w:rsidR="00C378DB" w:rsidRDefault="00C3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3E2F8" w14:textId="77777777" w:rsidR="00655AA7" w:rsidRDefault="00655AA7">
      <w:r>
        <w:separator/>
      </w:r>
    </w:p>
  </w:footnote>
  <w:footnote w:type="continuationSeparator" w:id="0">
    <w:p w14:paraId="7C70F05A" w14:textId="77777777" w:rsidR="00655AA7" w:rsidRDefault="00655AA7">
      <w:r>
        <w:continuationSeparator/>
      </w:r>
    </w:p>
  </w:footnote>
  <w:footnote w:type="continuationNotice" w:id="1">
    <w:p w14:paraId="05CB3F7C" w14:textId="77777777" w:rsidR="00655AA7" w:rsidRDefault="00655AA7"/>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5C58B" w14:textId="77777777" w:rsidR="00C378DB" w:rsidRDefault="00C37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465209C4"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C378DB">
      <w:rPr>
        <w:rStyle w:val="Strong"/>
        <w:lang w:val="en-GB"/>
      </w:rPr>
      <w:t>RFQ</w:t>
    </w:r>
    <w:r w:rsidR="00C378DB" w:rsidRPr="007F3777">
      <w:rPr>
        <w:rStyle w:val="Strong"/>
        <w:lang w:val="en-GB"/>
      </w:rPr>
      <w:t>-</w:t>
    </w:r>
    <w:r w:rsidR="00C378DB" w:rsidRPr="008030F1">
      <w:rPr>
        <w:rFonts w:cs="Calibri"/>
        <w:b/>
        <w:bCs/>
        <w:highlight w:val="yellow"/>
        <w:lang w:val="en-GB" w:eastAsia="ko-KR"/>
      </w:rPr>
      <w:t>MXXX</w:t>
    </w:r>
    <w:r w:rsidR="00C378DB" w:rsidRPr="007F3777">
      <w:rPr>
        <w:rStyle w:val="Strong"/>
        <w:lang w:val="en-GB"/>
      </w:rPr>
      <w:t>-</w:t>
    </w:r>
    <w:r w:rsidR="00C378DB">
      <w:rPr>
        <w:rStyle w:val="Strong"/>
        <w:lang w:val="en-GB"/>
      </w:rPr>
      <w:t>2020</w:t>
    </w:r>
    <w:r w:rsidR="00C378DB" w:rsidRPr="007F3777">
      <w:rPr>
        <w:rStyle w:val="Strong"/>
        <w:lang w:val="en-GB"/>
      </w:rPr>
      <w:t>-</w:t>
    </w:r>
    <w:r w:rsidR="00C378DB" w:rsidRPr="007F3777">
      <w:rPr>
        <w:rStyle w:val="Strong"/>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2BEF" w14:textId="77777777" w:rsidR="00C378DB" w:rsidRDefault="00C37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3174883">
    <w:abstractNumId w:val="1"/>
  </w:num>
  <w:num w:numId="2" w16cid:durableId="1950771061">
    <w:abstractNumId w:val="9"/>
  </w:num>
  <w:num w:numId="3" w16cid:durableId="182520639">
    <w:abstractNumId w:val="10"/>
  </w:num>
  <w:num w:numId="4" w16cid:durableId="1301378444">
    <w:abstractNumId w:val="4"/>
  </w:num>
  <w:num w:numId="5" w16cid:durableId="1696685364">
    <w:abstractNumId w:val="3"/>
  </w:num>
  <w:num w:numId="6" w16cid:durableId="1140654133">
    <w:abstractNumId w:val="6"/>
  </w:num>
  <w:num w:numId="7" w16cid:durableId="304050713">
    <w:abstractNumId w:val="5"/>
  </w:num>
  <w:num w:numId="8" w16cid:durableId="457645782">
    <w:abstractNumId w:val="8"/>
  </w:num>
  <w:num w:numId="9" w16cid:durableId="582375156">
    <w:abstractNumId w:val="0"/>
  </w:num>
  <w:num w:numId="10" w16cid:durableId="1496190379">
    <w:abstractNumId w:val="7"/>
  </w:num>
  <w:num w:numId="11" w16cid:durableId="110396096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1A93"/>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194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597"/>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CE0"/>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8776F"/>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0D5"/>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55AA7"/>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4675"/>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0287"/>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3B3"/>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1E3"/>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07759"/>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3DC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977"/>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ED4E8B75-A7B2-4B51-BF48-D0649573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1</Pages>
  <Words>1009</Words>
  <Characters>5757</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6753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Toomi Tarangkoa MISE Kiritimati</cp:lastModifiedBy>
  <cp:revision>2</cp:revision>
  <cp:lastPrinted>2013-10-18T08:32:00Z</cp:lastPrinted>
  <dcterms:created xsi:type="dcterms:W3CDTF">2024-04-04T02:05:00Z</dcterms:created>
  <dcterms:modified xsi:type="dcterms:W3CDTF">2024-04-04T02:05:00Z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