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613EB" w14:textId="480E60A6" w:rsidR="00472EF5" w:rsidRPr="0057440A" w:rsidRDefault="00472EF5" w:rsidP="00602456">
      <w:pPr>
        <w:pStyle w:val="NoSpacing"/>
        <w:spacing w:before="6000" w:after="160"/>
        <w:jc w:val="center"/>
        <w:rPr>
          <w:rFonts w:ascii="Times New Roman" w:hAnsi="Times New Roman"/>
          <w:b/>
          <w:bCs/>
          <w:sz w:val="32"/>
          <w:szCs w:val="32"/>
          <w:lang w:val="en-GB"/>
        </w:rPr>
      </w:pPr>
      <w:bookmarkStart w:id="0" w:name="_GoBack"/>
      <w:bookmarkEnd w:id="0"/>
      <w:r w:rsidRPr="00E95D25">
        <w:rPr>
          <w:rFonts w:ascii="Times New Roman" w:hAnsi="Times New Roman"/>
          <w:b/>
          <w:bCs/>
          <w:sz w:val="32"/>
          <w:szCs w:val="32"/>
          <w:lang w:val="en-GB"/>
        </w:rPr>
        <w:t xml:space="preserve">CONTRACT FOR THE </w:t>
      </w:r>
      <w:r>
        <w:rPr>
          <w:rFonts w:ascii="Times New Roman" w:hAnsi="Times New Roman"/>
          <w:b/>
          <w:bCs/>
          <w:sz w:val="32"/>
          <w:szCs w:val="32"/>
          <w:lang w:val="en-GB"/>
        </w:rPr>
        <w:t xml:space="preserve">PROVISION OF </w:t>
      </w:r>
      <w:r w:rsidR="0098751B">
        <w:rPr>
          <w:rFonts w:ascii="Times New Roman" w:hAnsi="Times New Roman"/>
          <w:b/>
          <w:bCs/>
          <w:sz w:val="32"/>
          <w:szCs w:val="32"/>
          <w:lang w:val="en-GB"/>
        </w:rPr>
        <w:t xml:space="preserve">STANDARD </w:t>
      </w:r>
      <w:r>
        <w:rPr>
          <w:rFonts w:ascii="Times New Roman" w:hAnsi="Times New Roman"/>
          <w:b/>
          <w:bCs/>
          <w:sz w:val="32"/>
          <w:szCs w:val="32"/>
          <w:lang w:val="en-GB"/>
        </w:rPr>
        <w:t>SERVICES</w:t>
      </w:r>
    </w:p>
    <w:p w14:paraId="6857CDAB" w14:textId="6EE0DC29" w:rsidR="00A45970" w:rsidRPr="00A45970" w:rsidRDefault="00A25B6B" w:rsidP="00602456">
      <w:pPr>
        <w:spacing w:line="240" w:lineRule="auto"/>
        <w:jc w:val="center"/>
        <w:rPr>
          <w:rFonts w:ascii="Times New Roman" w:hAnsi="Times New Roman" w:cs="Times New Roman"/>
          <w:b/>
          <w:bCs/>
          <w:sz w:val="32"/>
          <w:szCs w:val="32"/>
        </w:rPr>
      </w:pPr>
      <w:r w:rsidRPr="00472EF5">
        <w:rPr>
          <w:rFonts w:ascii="Times New Roman" w:hAnsi="Times New Roman" w:cs="Times New Roman"/>
          <w:b/>
          <w:bCs/>
          <w:sz w:val="32"/>
          <w:szCs w:val="32"/>
        </w:rPr>
        <w:t>SPECI</w:t>
      </w:r>
      <w:r>
        <w:rPr>
          <w:rFonts w:ascii="Times New Roman" w:hAnsi="Times New Roman" w:cs="Times New Roman"/>
          <w:b/>
          <w:bCs/>
          <w:sz w:val="32"/>
          <w:szCs w:val="32"/>
        </w:rPr>
        <w:t>FIC</w:t>
      </w:r>
      <w:r w:rsidRPr="00472EF5">
        <w:rPr>
          <w:rFonts w:ascii="Times New Roman" w:hAnsi="Times New Roman" w:cs="Times New Roman"/>
          <w:b/>
          <w:bCs/>
          <w:sz w:val="32"/>
          <w:szCs w:val="32"/>
        </w:rPr>
        <w:t xml:space="preserve"> </w:t>
      </w:r>
      <w:r w:rsidR="00472EF5" w:rsidRPr="00472EF5">
        <w:rPr>
          <w:rFonts w:ascii="Times New Roman" w:hAnsi="Times New Roman" w:cs="Times New Roman"/>
          <w:b/>
          <w:bCs/>
          <w:sz w:val="32"/>
          <w:szCs w:val="32"/>
        </w:rPr>
        <w:t>CONTRACT CONDITIONS</w:t>
      </w:r>
    </w:p>
    <w:p w14:paraId="0B7A03AC" w14:textId="77777777"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FOR</w:t>
      </w:r>
    </w:p>
    <w:p w14:paraId="62EB9C33" w14:textId="6F382485" w:rsidR="00A45970" w:rsidRPr="00A45970"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w:t>
      </w:r>
      <w:r w:rsidR="00DC243E">
        <w:rPr>
          <w:rFonts w:ascii="Times New Roman" w:hAnsi="Times New Roman" w:cs="Times New Roman"/>
          <w:b/>
          <w:bCs/>
          <w:sz w:val="32"/>
          <w:szCs w:val="32"/>
        </w:rPr>
        <w:t>HVP Residential maintenance and extension</w:t>
      </w:r>
      <w:r w:rsidRPr="00A45970">
        <w:rPr>
          <w:rFonts w:ascii="Times New Roman" w:hAnsi="Times New Roman" w:cs="Times New Roman"/>
          <w:b/>
          <w:bCs/>
          <w:sz w:val="32"/>
          <w:szCs w:val="32"/>
        </w:rPr>
        <w:t>]</w:t>
      </w:r>
    </w:p>
    <w:p w14:paraId="4CD6EC12" w14:textId="3BCD7192" w:rsidR="00472EF5" w:rsidRPr="00472EF5" w:rsidRDefault="00A45970" w:rsidP="00602456">
      <w:pPr>
        <w:spacing w:line="240" w:lineRule="auto"/>
        <w:jc w:val="center"/>
        <w:rPr>
          <w:rFonts w:ascii="Times New Roman" w:hAnsi="Times New Roman" w:cs="Times New Roman"/>
          <w:b/>
          <w:bCs/>
          <w:sz w:val="32"/>
          <w:szCs w:val="32"/>
        </w:rPr>
      </w:pPr>
      <w:r w:rsidRPr="00A45970">
        <w:rPr>
          <w:rFonts w:ascii="Times New Roman" w:hAnsi="Times New Roman" w:cs="Times New Roman"/>
          <w:b/>
          <w:bCs/>
          <w:sz w:val="32"/>
          <w:szCs w:val="32"/>
        </w:rPr>
        <w:t xml:space="preserve">[CONTRACT NUMBER: </w:t>
      </w:r>
      <w:r w:rsidR="00DC243E">
        <w:rPr>
          <w:rFonts w:ascii="Times New Roman" w:hAnsi="Times New Roman" w:cs="Times New Roman"/>
          <w:b/>
          <w:bCs/>
          <w:sz w:val="32"/>
          <w:szCs w:val="32"/>
        </w:rPr>
        <w:t>001/21</w:t>
      </w:r>
      <w:r w:rsidRPr="00A45970">
        <w:rPr>
          <w:rFonts w:ascii="Times New Roman" w:hAnsi="Times New Roman" w:cs="Times New Roman"/>
          <w:b/>
          <w:bCs/>
          <w:sz w:val="32"/>
          <w:szCs w:val="32"/>
        </w:rPr>
        <w:t>]</w:t>
      </w:r>
    </w:p>
    <w:p w14:paraId="6C2B563D" w14:textId="77777777" w:rsidR="00472EF5" w:rsidRDefault="00472EF5" w:rsidP="00602456">
      <w:pPr>
        <w:spacing w:line="240" w:lineRule="auto"/>
      </w:pPr>
      <w:r>
        <w:br w:type="page"/>
      </w:r>
    </w:p>
    <w:p w14:paraId="55984AFC" w14:textId="0A38A754" w:rsidR="00472EF5" w:rsidRPr="00472EF5" w:rsidRDefault="00472EF5" w:rsidP="00602456">
      <w:pPr>
        <w:spacing w:before="120" w:after="0" w:line="240" w:lineRule="auto"/>
        <w:jc w:val="center"/>
        <w:rPr>
          <w:rFonts w:ascii="Times New Roman" w:hAnsi="Times New Roman" w:cs="Times New Roman"/>
          <w:sz w:val="20"/>
          <w:szCs w:val="20"/>
        </w:rPr>
      </w:pPr>
      <w:bookmarkStart w:id="1" w:name="_Hlk11853236"/>
      <w:r w:rsidRPr="00CB773F">
        <w:rPr>
          <w:rFonts w:ascii="Times New Roman" w:hAnsi="Times New Roman" w:cs="Times New Roman"/>
          <w:b/>
          <w:bCs/>
          <w:sz w:val="20"/>
          <w:szCs w:val="20"/>
        </w:rPr>
        <w:lastRenderedPageBreak/>
        <w:t xml:space="preserve">This contract for </w:t>
      </w:r>
      <w:r w:rsidR="008F7460">
        <w:rPr>
          <w:rFonts w:ascii="Times New Roman" w:hAnsi="Times New Roman" w:cs="Times New Roman"/>
          <w:b/>
          <w:bCs/>
          <w:sz w:val="20"/>
          <w:szCs w:val="20"/>
        </w:rPr>
        <w:t xml:space="preserve">the Provision of </w:t>
      </w:r>
      <w:r w:rsidR="00CB773F">
        <w:rPr>
          <w:rFonts w:ascii="Times New Roman" w:hAnsi="Times New Roman" w:cs="Times New Roman"/>
          <w:b/>
          <w:bCs/>
          <w:sz w:val="20"/>
          <w:szCs w:val="20"/>
        </w:rPr>
        <w:t>Standard S</w:t>
      </w:r>
      <w:r w:rsidRPr="00CB773F">
        <w:rPr>
          <w:rFonts w:ascii="Times New Roman" w:hAnsi="Times New Roman" w:cs="Times New Roman"/>
          <w:b/>
          <w:bCs/>
          <w:sz w:val="20"/>
          <w:szCs w:val="20"/>
        </w:rPr>
        <w:t>ervices (“Contract”)</w:t>
      </w:r>
      <w:r w:rsidR="00CB773F">
        <w:rPr>
          <w:rFonts w:ascii="Times New Roman" w:hAnsi="Times New Roman" w:cs="Times New Roman"/>
          <w:sz w:val="20"/>
          <w:szCs w:val="20"/>
        </w:rPr>
        <w:br/>
      </w:r>
      <w:r w:rsidRPr="00472EF5">
        <w:rPr>
          <w:rFonts w:ascii="Times New Roman" w:hAnsi="Times New Roman" w:cs="Times New Roman"/>
          <w:sz w:val="20"/>
          <w:szCs w:val="20"/>
        </w:rPr>
        <w:t xml:space="preserve">is </w:t>
      </w:r>
      <w:r w:rsidRPr="00A45970">
        <w:rPr>
          <w:rFonts w:ascii="Times New Roman" w:hAnsi="Times New Roman" w:cs="Times New Roman"/>
          <w:sz w:val="20"/>
          <w:szCs w:val="20"/>
        </w:rPr>
        <w:t>entered</w:t>
      </w:r>
      <w:r w:rsidR="00B62030" w:rsidRPr="00A45970">
        <w:rPr>
          <w:rFonts w:ascii="Times New Roman" w:hAnsi="Times New Roman" w:cs="Times New Roman"/>
          <w:sz w:val="20"/>
          <w:szCs w:val="20"/>
        </w:rPr>
        <w:t xml:space="preserve"> into</w:t>
      </w:r>
      <w:r w:rsidR="00B62030">
        <w:rPr>
          <w:rFonts w:ascii="Times New Roman" w:hAnsi="Times New Roman" w:cs="Times New Roman"/>
          <w:sz w:val="20"/>
          <w:szCs w:val="20"/>
        </w:rPr>
        <w:t xml:space="preserve"> </w:t>
      </w:r>
      <w:r w:rsidRPr="00472EF5">
        <w:rPr>
          <w:rFonts w:ascii="Times New Roman" w:hAnsi="Times New Roman" w:cs="Times New Roman"/>
          <w:sz w:val="20"/>
          <w:szCs w:val="20"/>
        </w:rPr>
        <w:t>between:</w:t>
      </w:r>
    </w:p>
    <w:p w14:paraId="4E8183E2" w14:textId="22AA199F"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The </w:t>
      </w:r>
      <w:r w:rsidR="005619AC">
        <w:rPr>
          <w:rFonts w:ascii="Times New Roman" w:hAnsi="Times New Roman" w:cs="Times New Roman"/>
          <w:sz w:val="20"/>
          <w:szCs w:val="20"/>
        </w:rPr>
        <w:t xml:space="preserve">Government of Kiribati through the </w:t>
      </w:r>
      <w:r w:rsidR="00A45970" w:rsidRPr="00DC243E">
        <w:rPr>
          <w:rFonts w:ascii="Times New Roman" w:hAnsi="Times New Roman" w:cs="Times New Roman"/>
          <w:sz w:val="20"/>
          <w:szCs w:val="20"/>
        </w:rPr>
        <w:t>[</w:t>
      </w:r>
      <w:r w:rsidRPr="00DC243E">
        <w:rPr>
          <w:rFonts w:ascii="Times New Roman" w:hAnsi="Times New Roman" w:cs="Times New Roman"/>
          <w:sz w:val="20"/>
          <w:szCs w:val="20"/>
        </w:rPr>
        <w:t>Ministry of</w:t>
      </w:r>
      <w:r w:rsidR="00DC243E">
        <w:rPr>
          <w:rFonts w:ascii="Times New Roman" w:hAnsi="Times New Roman" w:cs="Times New Roman"/>
          <w:sz w:val="20"/>
          <w:szCs w:val="20"/>
        </w:rPr>
        <w:t xml:space="preserve"> Finance and Economic Development)</w:t>
      </w:r>
      <w:r w:rsidRPr="00472EF5">
        <w:rPr>
          <w:rFonts w:ascii="Times New Roman" w:hAnsi="Times New Roman" w:cs="Times New Roman"/>
          <w:sz w:val="20"/>
          <w:szCs w:val="20"/>
        </w:rPr>
        <w:t xml:space="preserve"> with its office at the address stated in </w:t>
      </w:r>
      <w:r w:rsidR="0098751B">
        <w:rPr>
          <w:rFonts w:ascii="Times New Roman" w:hAnsi="Times New Roman" w:cs="Times New Roman"/>
          <w:sz w:val="20"/>
          <w:szCs w:val="20"/>
        </w:rPr>
        <w:t>Article</w:t>
      </w:r>
      <w:r w:rsidR="00B56D3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“Procuring Entity”)</w:t>
      </w:r>
    </w:p>
    <w:p w14:paraId="59AD42E0" w14:textId="77777777" w:rsidR="00472EF5" w:rsidRPr="00497694" w:rsidRDefault="00472EF5" w:rsidP="00602456">
      <w:pPr>
        <w:spacing w:before="120" w:after="0" w:line="240" w:lineRule="auto"/>
        <w:jc w:val="center"/>
        <w:rPr>
          <w:rFonts w:ascii="Times New Roman" w:eastAsiaTheme="minorEastAsia" w:hAnsi="Times New Roman" w:cstheme="minorBidi"/>
          <w:sz w:val="20"/>
          <w:szCs w:val="20"/>
        </w:rPr>
      </w:pPr>
      <w:r w:rsidRPr="00497694">
        <w:rPr>
          <w:rFonts w:ascii="Times New Roman" w:eastAsiaTheme="minorEastAsia" w:hAnsi="Times New Roman" w:cstheme="minorBidi"/>
          <w:sz w:val="20"/>
          <w:szCs w:val="20"/>
        </w:rPr>
        <w:t>and</w:t>
      </w:r>
    </w:p>
    <w:p w14:paraId="72B5DCB2" w14:textId="45005E54" w:rsid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highlight w:val="yellow"/>
        </w:rPr>
        <w:t>[</w:t>
      </w:r>
      <w:r w:rsidR="00DC243E">
        <w:rPr>
          <w:rFonts w:ascii="Times New Roman" w:hAnsi="Times New Roman" w:cs="Times New Roman"/>
          <w:sz w:val="20"/>
          <w:szCs w:val="20"/>
        </w:rPr>
        <w:t>MEYER )</w:t>
      </w:r>
      <w:r w:rsidRPr="00472EF5">
        <w:rPr>
          <w:rFonts w:ascii="Times New Roman" w:hAnsi="Times New Roman" w:cs="Times New Roman"/>
          <w:sz w:val="20"/>
          <w:szCs w:val="20"/>
        </w:rPr>
        <w:t xml:space="preserve">with address as stated in </w:t>
      </w:r>
      <w:r w:rsidR="0098751B">
        <w:rPr>
          <w:rFonts w:ascii="Times New Roman" w:hAnsi="Times New Roman" w:cs="Times New Roman"/>
          <w:sz w:val="20"/>
          <w:szCs w:val="20"/>
        </w:rPr>
        <w:t>Article</w:t>
      </w:r>
      <w:r w:rsidR="00B56D35" w:rsidRPr="00472EF5">
        <w:rPr>
          <w:rFonts w:ascii="Times New Roman" w:hAnsi="Times New Roman" w:cs="Times New Roman"/>
          <w:sz w:val="20"/>
          <w:szCs w:val="20"/>
        </w:rPr>
        <w:t xml:space="preserve"> </w:t>
      </w:r>
      <w:r w:rsidR="00B56D35" w:rsidRPr="00472EF5">
        <w:rPr>
          <w:rFonts w:ascii="Times New Roman" w:hAnsi="Times New Roman" w:cs="Times New Roman"/>
          <w:sz w:val="20"/>
          <w:szCs w:val="20"/>
        </w:rPr>
        <w:fldChar w:fldCharType="begin"/>
      </w:r>
      <w:r w:rsidR="00B56D35" w:rsidRPr="00472EF5">
        <w:rPr>
          <w:rFonts w:ascii="Times New Roman" w:hAnsi="Times New Roman" w:cs="Times New Roman"/>
          <w:sz w:val="20"/>
          <w:szCs w:val="20"/>
        </w:rPr>
        <w:instrText xml:space="preserve"> REF _Ref11845945 \r \h  \* MERGEFORMAT </w:instrText>
      </w:r>
      <w:r w:rsidR="00B56D35" w:rsidRPr="00472EF5">
        <w:rPr>
          <w:rFonts w:ascii="Times New Roman" w:hAnsi="Times New Roman" w:cs="Times New Roman"/>
          <w:sz w:val="20"/>
          <w:szCs w:val="20"/>
        </w:rPr>
      </w:r>
      <w:r w:rsidR="00B56D35" w:rsidRPr="00472EF5">
        <w:rPr>
          <w:rFonts w:ascii="Times New Roman" w:hAnsi="Times New Roman" w:cs="Times New Roman"/>
          <w:sz w:val="20"/>
          <w:szCs w:val="20"/>
        </w:rPr>
        <w:fldChar w:fldCharType="separate"/>
      </w:r>
      <w:r w:rsidR="00B56D35" w:rsidRPr="00472EF5">
        <w:rPr>
          <w:rFonts w:ascii="Times New Roman" w:hAnsi="Times New Roman" w:cs="Times New Roman"/>
          <w:sz w:val="20"/>
          <w:szCs w:val="20"/>
        </w:rPr>
        <w:t>4</w:t>
      </w:r>
      <w:r w:rsidR="00B56D35" w:rsidRPr="00472EF5">
        <w:rPr>
          <w:rFonts w:ascii="Times New Roman" w:hAnsi="Times New Roman" w:cs="Times New Roman"/>
          <w:sz w:val="20"/>
          <w:szCs w:val="20"/>
        </w:rPr>
        <w:fldChar w:fldCharType="end"/>
      </w:r>
      <w:r w:rsidR="00B56D35">
        <w:rPr>
          <w:rFonts w:ascii="Times New Roman" w:hAnsi="Times New Roman" w:cs="Times New Roman"/>
          <w:sz w:val="20"/>
          <w:szCs w:val="20"/>
        </w:rPr>
        <w:t xml:space="preserve"> of the</w:t>
      </w:r>
      <w:r w:rsidRPr="00472EF5">
        <w:rPr>
          <w:rFonts w:ascii="Times New Roman" w:hAnsi="Times New Roman" w:cs="Times New Roman"/>
          <w:sz w:val="20"/>
          <w:szCs w:val="20"/>
        </w:rPr>
        <w:t xml:space="preserve"> SCC (hereinafter referred to as the “Service Provider”), together referred as the “Parties”.</w:t>
      </w:r>
    </w:p>
    <w:p w14:paraId="45E09DA9" w14:textId="62283241" w:rsidR="00E64755" w:rsidRPr="00497694" w:rsidRDefault="00E64755" w:rsidP="00602456">
      <w:pPr>
        <w:spacing w:before="120" w:after="0" w:line="240" w:lineRule="auto"/>
        <w:jc w:val="both"/>
        <w:rPr>
          <w:rFonts w:ascii="Times New Roman" w:eastAsiaTheme="minorEastAsia" w:hAnsi="Times New Roman" w:cstheme="minorBidi"/>
          <w:b/>
          <w:sz w:val="20"/>
          <w:szCs w:val="20"/>
        </w:rPr>
      </w:pPr>
      <w:r w:rsidRPr="00497694">
        <w:rPr>
          <w:rFonts w:ascii="Times New Roman" w:eastAsiaTheme="minorEastAsia" w:hAnsi="Times New Roman" w:cstheme="minorBidi"/>
          <w:b/>
          <w:sz w:val="20"/>
          <w:szCs w:val="20"/>
        </w:rPr>
        <w:t>RECITALS</w:t>
      </w:r>
    </w:p>
    <w:p w14:paraId="550D461E"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 xml:space="preserve">WHEREAS the Procuring Entity wishes to receive from the Service Provider, and the Service Provider is willing to provide to the Procuring Entity, the </w:t>
      </w:r>
      <w:r w:rsidR="00FF0026">
        <w:rPr>
          <w:rFonts w:ascii="Times New Roman" w:hAnsi="Times New Roman" w:cs="Times New Roman"/>
          <w:sz w:val="20"/>
          <w:szCs w:val="20"/>
        </w:rPr>
        <w:t xml:space="preserve">Standard </w:t>
      </w:r>
      <w:r w:rsidRPr="00472EF5">
        <w:rPr>
          <w:rFonts w:ascii="Times New Roman" w:hAnsi="Times New Roman" w:cs="Times New Roman"/>
          <w:sz w:val="20"/>
          <w:szCs w:val="20"/>
        </w:rPr>
        <w:t>Services as more fully defined hereinafter;</w:t>
      </w:r>
    </w:p>
    <w:p w14:paraId="53521ECE" w14:textId="5E420D36"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WHEREAS the Service Provider is ready and willing to accept the Contract with the Procuring Entity</w:t>
      </w:r>
      <w:r w:rsidR="00AE0C1B">
        <w:rPr>
          <w:rFonts w:ascii="Times New Roman" w:hAnsi="Times New Roman" w:cs="Times New Roman"/>
          <w:sz w:val="20"/>
          <w:szCs w:val="20"/>
        </w:rPr>
        <w:t xml:space="preserve">, </w:t>
      </w:r>
      <w:r w:rsidR="00AE0C1B" w:rsidRPr="00472EF5">
        <w:rPr>
          <w:rFonts w:ascii="Times New Roman" w:hAnsi="Times New Roman" w:cs="Times New Roman"/>
          <w:sz w:val="20"/>
          <w:szCs w:val="20"/>
        </w:rPr>
        <w:t>the</w:t>
      </w:r>
      <w:r w:rsidRPr="00472EF5">
        <w:rPr>
          <w:rFonts w:ascii="Times New Roman" w:hAnsi="Times New Roman" w:cs="Times New Roman"/>
          <w:sz w:val="20"/>
          <w:szCs w:val="20"/>
        </w:rPr>
        <w:t xml:space="preserve"> Parties agree</w:t>
      </w:r>
      <w:r w:rsidR="00177B87">
        <w:rPr>
          <w:rFonts w:ascii="Times New Roman" w:hAnsi="Times New Roman" w:cs="Times New Roman"/>
          <w:sz w:val="20"/>
          <w:szCs w:val="20"/>
        </w:rPr>
        <w:t xml:space="preserve"> to the following terms and conditions</w:t>
      </w:r>
      <w:r w:rsidR="00497694">
        <w:rPr>
          <w:rFonts w:ascii="Times New Roman" w:hAnsi="Times New Roman" w:cs="Times New Roman"/>
          <w:sz w:val="20"/>
          <w:szCs w:val="20"/>
        </w:rPr>
        <w:t>:</w:t>
      </w:r>
    </w:p>
    <w:p w14:paraId="107495D6" w14:textId="77777777" w:rsidR="00472EF5" w:rsidRPr="00472EF5" w:rsidRDefault="00472EF5" w:rsidP="00602456">
      <w:pPr>
        <w:pStyle w:val="Heading3"/>
        <w:numPr>
          <w:ilvl w:val="0"/>
          <w:numId w:val="2"/>
        </w:numPr>
        <w:spacing w:before="120" w:after="0"/>
        <w:ind w:left="426" w:hanging="426"/>
        <w:rPr>
          <w:szCs w:val="20"/>
          <w:lang w:val="en-GB"/>
        </w:rPr>
      </w:pPr>
      <w:bookmarkStart w:id="2" w:name="_Toc12362677"/>
      <w:bookmarkStart w:id="3" w:name="_Toc19110343"/>
      <w:r w:rsidRPr="00472EF5">
        <w:rPr>
          <w:szCs w:val="20"/>
          <w:lang w:val="en-GB"/>
        </w:rPr>
        <w:t>General provisions</w:t>
      </w:r>
      <w:bookmarkEnd w:id="2"/>
      <w:bookmarkEnd w:id="3"/>
    </w:p>
    <w:p w14:paraId="63A4F3C7" w14:textId="77777777" w:rsidR="00C23462" w:rsidRDefault="00C23462" w:rsidP="00602456">
      <w:pPr>
        <w:numPr>
          <w:ilvl w:val="0"/>
          <w:numId w:val="3"/>
        </w:num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The following annexes form an integral part of the Contract:</w:t>
      </w:r>
    </w:p>
    <w:p w14:paraId="4A290C9B" w14:textId="77777777" w:rsidR="00C23462" w:rsidRPr="00CB773F" w:rsidRDefault="00472EF5" w:rsidP="00602456">
      <w:pPr>
        <w:pStyle w:val="ListParagraph"/>
        <w:numPr>
          <w:ilvl w:val="0"/>
          <w:numId w:val="8"/>
        </w:numPr>
        <w:contextualSpacing w:val="0"/>
        <w:rPr>
          <w:lang w:val="en-GB"/>
        </w:rPr>
      </w:pPr>
      <w:r w:rsidRPr="00CB773F">
        <w:rPr>
          <w:lang w:val="en-GB"/>
        </w:rPr>
        <w:t>Annex A</w:t>
      </w:r>
      <w:r w:rsidR="00C23462" w:rsidRPr="00CB773F">
        <w:rPr>
          <w:lang w:val="en-GB"/>
        </w:rPr>
        <w:t xml:space="preserve"> – Condition for provisions of </w:t>
      </w:r>
      <w:r w:rsidR="00CB773F">
        <w:rPr>
          <w:lang w:val="en-GB"/>
        </w:rPr>
        <w:t xml:space="preserve">Standard </w:t>
      </w:r>
      <w:r w:rsidR="00C23462" w:rsidRPr="00CB773F">
        <w:rPr>
          <w:lang w:val="en-GB"/>
        </w:rPr>
        <w:t>Services;</w:t>
      </w:r>
    </w:p>
    <w:p w14:paraId="23D5850E" w14:textId="06504C92" w:rsidR="00C23462" w:rsidRPr="00CB773F" w:rsidRDefault="00472EF5" w:rsidP="008F7460">
      <w:pPr>
        <w:pStyle w:val="ListParagraph"/>
        <w:numPr>
          <w:ilvl w:val="0"/>
          <w:numId w:val="8"/>
        </w:numPr>
        <w:spacing w:before="0"/>
        <w:ind w:left="709" w:hanging="357"/>
        <w:contextualSpacing w:val="0"/>
        <w:rPr>
          <w:lang w:val="en-GB"/>
        </w:rPr>
      </w:pPr>
      <w:r w:rsidRPr="00CB773F">
        <w:rPr>
          <w:lang w:val="en-GB"/>
        </w:rPr>
        <w:t>Annex B</w:t>
      </w:r>
      <w:r w:rsidR="00A75FC6" w:rsidRPr="00CB773F">
        <w:rPr>
          <w:lang w:val="en-GB"/>
        </w:rPr>
        <w:t xml:space="preserve"> </w:t>
      </w:r>
      <w:r w:rsidR="001A6BD0" w:rsidRPr="00CB773F">
        <w:rPr>
          <w:lang w:val="en-GB"/>
        </w:rPr>
        <w:t>–</w:t>
      </w:r>
      <w:r w:rsidR="003B11DA" w:rsidRPr="00CB773F">
        <w:rPr>
          <w:lang w:val="en-GB"/>
        </w:rPr>
        <w:t xml:space="preserve"> Specification</w:t>
      </w:r>
      <w:r w:rsidR="00C23462" w:rsidRPr="00CB773F">
        <w:rPr>
          <w:lang w:val="en-GB"/>
        </w:rPr>
        <w:t>;</w:t>
      </w:r>
    </w:p>
    <w:p w14:paraId="515E2F65" w14:textId="004E6133" w:rsidR="00472EF5" w:rsidRPr="00CB773F" w:rsidRDefault="00472EF5" w:rsidP="008F7460">
      <w:pPr>
        <w:pStyle w:val="ListParagraph"/>
        <w:numPr>
          <w:ilvl w:val="0"/>
          <w:numId w:val="8"/>
        </w:numPr>
        <w:spacing w:before="0"/>
        <w:ind w:left="709" w:hanging="357"/>
        <w:contextualSpacing w:val="0"/>
        <w:rPr>
          <w:lang w:val="en-GB"/>
        </w:rPr>
      </w:pPr>
      <w:r w:rsidRPr="00CB773F">
        <w:rPr>
          <w:lang w:val="en-GB"/>
        </w:rPr>
        <w:t xml:space="preserve">Annex </w:t>
      </w:r>
      <w:r w:rsidR="00E678E1" w:rsidRPr="00CB773F">
        <w:rPr>
          <w:lang w:val="en-GB"/>
        </w:rPr>
        <w:t>C</w:t>
      </w:r>
      <w:r w:rsidR="00C23462" w:rsidRPr="00CB773F">
        <w:rPr>
          <w:lang w:val="en-GB"/>
        </w:rPr>
        <w:t xml:space="preserve"> – General Contract Conditions</w:t>
      </w:r>
      <w:r w:rsidR="00EA26CB">
        <w:rPr>
          <w:lang w:val="en-GB"/>
        </w:rPr>
        <w:t>;</w:t>
      </w:r>
    </w:p>
    <w:p w14:paraId="6C74DD1B" w14:textId="41E53B4F" w:rsidR="008F7460" w:rsidRPr="00E4032D" w:rsidRDefault="008F7460" w:rsidP="008F7460">
      <w:pPr>
        <w:pStyle w:val="ListParagraph"/>
        <w:numPr>
          <w:ilvl w:val="0"/>
          <w:numId w:val="8"/>
        </w:numPr>
        <w:spacing w:before="0"/>
        <w:ind w:left="709" w:hanging="357"/>
        <w:contextualSpacing w:val="0"/>
        <w:rPr>
          <w:i/>
          <w:iCs/>
          <w:highlight w:val="yellow"/>
          <w:lang w:val="en-GB"/>
        </w:rPr>
      </w:pPr>
      <w:bookmarkStart w:id="4" w:name="_Hlk63171030"/>
      <w:bookmarkStart w:id="5" w:name="_Toc12362678"/>
      <w:bookmarkStart w:id="6" w:name="_Toc19110344"/>
      <w:r w:rsidRPr="00E4032D">
        <w:rPr>
          <w:i/>
          <w:iCs/>
          <w:highlight w:val="yellow"/>
          <w:lang w:val="en-GB"/>
        </w:rPr>
        <w:t xml:space="preserve">Annex D – Schedule of Delivery </w:t>
      </w:r>
    </w:p>
    <w:p w14:paraId="254D1035" w14:textId="519636F5" w:rsidR="00CB773F" w:rsidRPr="00EA26CB" w:rsidRDefault="00CB773F" w:rsidP="008F7460">
      <w:pPr>
        <w:pStyle w:val="ListParagraph"/>
        <w:numPr>
          <w:ilvl w:val="0"/>
          <w:numId w:val="8"/>
        </w:numPr>
        <w:spacing w:before="0"/>
        <w:ind w:left="709" w:hanging="357"/>
        <w:contextualSpacing w:val="0"/>
        <w:rPr>
          <w:i/>
          <w:iCs/>
          <w:highlight w:val="yellow"/>
          <w:lang w:val="en-GB"/>
        </w:rPr>
      </w:pPr>
      <w:r w:rsidRPr="00EA26CB">
        <w:rPr>
          <w:i/>
          <w:iCs/>
          <w:highlight w:val="yellow"/>
          <w:lang w:val="en-GB"/>
        </w:rPr>
        <w:t xml:space="preserve">Annex </w:t>
      </w:r>
      <w:r w:rsidR="00CC5283">
        <w:rPr>
          <w:i/>
          <w:iCs/>
          <w:highlight w:val="yellow"/>
          <w:lang w:val="en-GB"/>
        </w:rPr>
        <w:t>E</w:t>
      </w:r>
      <w:r w:rsidRPr="00EA26CB">
        <w:rPr>
          <w:i/>
          <w:iCs/>
          <w:highlight w:val="yellow"/>
          <w:lang w:val="en-GB"/>
        </w:rPr>
        <w:t>… (add annexes as required)</w:t>
      </w:r>
    </w:p>
    <w:bookmarkEnd w:id="4"/>
    <w:p w14:paraId="187384EB" w14:textId="77777777" w:rsidR="00472EF5" w:rsidRPr="00472EF5" w:rsidRDefault="00472EF5" w:rsidP="00602456">
      <w:pPr>
        <w:pStyle w:val="Heading3"/>
        <w:numPr>
          <w:ilvl w:val="0"/>
          <w:numId w:val="2"/>
        </w:numPr>
        <w:spacing w:before="120" w:after="0"/>
        <w:ind w:left="426" w:hanging="426"/>
        <w:rPr>
          <w:szCs w:val="20"/>
          <w:lang w:val="en-GB"/>
        </w:rPr>
      </w:pPr>
      <w:r w:rsidRPr="00472EF5">
        <w:rPr>
          <w:szCs w:val="20"/>
          <w:lang w:val="en-GB"/>
        </w:rPr>
        <w:t xml:space="preserve">Provision of </w:t>
      </w:r>
      <w:r w:rsidR="00F41505">
        <w:rPr>
          <w:szCs w:val="20"/>
          <w:lang w:val="en-GB"/>
        </w:rPr>
        <w:t xml:space="preserve">Standard </w:t>
      </w:r>
      <w:r w:rsidRPr="00472EF5">
        <w:rPr>
          <w:szCs w:val="20"/>
          <w:lang w:val="en-GB"/>
        </w:rPr>
        <w:t>Services</w:t>
      </w:r>
      <w:bookmarkEnd w:id="5"/>
      <w:bookmarkEnd w:id="6"/>
    </w:p>
    <w:p w14:paraId="0F979B16" w14:textId="69ED6F55"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Service Provider shall provide the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 xml:space="preserve">Services described in Annex A to the SCC “Conditions for Provision of </w:t>
      </w:r>
      <w:r w:rsidR="00F41505">
        <w:rPr>
          <w:rFonts w:ascii="Times New Roman" w:hAnsi="Times New Roman" w:cs="Times New Roman"/>
          <w:sz w:val="20"/>
          <w:szCs w:val="20"/>
        </w:rPr>
        <w:t xml:space="preserve">Standard </w:t>
      </w:r>
      <w:r w:rsidRPr="00472EF5">
        <w:rPr>
          <w:rFonts w:ascii="Times New Roman" w:hAnsi="Times New Roman" w:cs="Times New Roman"/>
          <w:sz w:val="20"/>
          <w:szCs w:val="20"/>
        </w:rPr>
        <w:t>Services” (</w:t>
      </w:r>
      <w:r w:rsidR="00DC243E">
        <w:rPr>
          <w:rFonts w:ascii="Times New Roman" w:hAnsi="Times New Roman" w:cs="Times New Roman"/>
          <w:sz w:val="20"/>
          <w:szCs w:val="20"/>
        </w:rPr>
        <w:t>maintenance and extension</w:t>
      </w:r>
      <w:r w:rsidRPr="00472EF5">
        <w:rPr>
          <w:rFonts w:ascii="Times New Roman" w:hAnsi="Times New Roman" w:cs="Times New Roman"/>
          <w:sz w:val="20"/>
          <w:szCs w:val="20"/>
        </w:rPr>
        <w:t>) on the delivery date or dates (</w:t>
      </w:r>
      <w:r w:rsidR="00DC243E">
        <w:rPr>
          <w:rFonts w:ascii="Times New Roman" w:hAnsi="Times New Roman" w:cs="Times New Roman"/>
          <w:sz w:val="20"/>
          <w:szCs w:val="20"/>
        </w:rPr>
        <w:t>37 days</w:t>
      </w:r>
      <w:r w:rsidRPr="00472EF5">
        <w:rPr>
          <w:rFonts w:ascii="Times New Roman" w:hAnsi="Times New Roman" w:cs="Times New Roman"/>
          <w:sz w:val="20"/>
          <w:szCs w:val="20"/>
        </w:rPr>
        <w:t>) and in accordance with the “</w:t>
      </w:r>
      <w:r w:rsidR="003B11DA">
        <w:rPr>
          <w:rFonts w:ascii="Times New Roman" w:hAnsi="Times New Roman" w:cs="Times New Roman"/>
          <w:sz w:val="20"/>
          <w:szCs w:val="20"/>
        </w:rPr>
        <w:t>Specification</w:t>
      </w:r>
      <w:r w:rsidRPr="00472EF5">
        <w:rPr>
          <w:rFonts w:ascii="Times New Roman" w:hAnsi="Times New Roman" w:cs="Times New Roman"/>
          <w:sz w:val="20"/>
          <w:szCs w:val="20"/>
        </w:rPr>
        <w:t xml:space="preserve">” set out in Annex B to the SCC and shall remedy defects and / or </w:t>
      </w:r>
      <w:r w:rsidR="00DA101E">
        <w:rPr>
          <w:rFonts w:ascii="Times New Roman" w:hAnsi="Times New Roman" w:cs="Times New Roman"/>
          <w:sz w:val="20"/>
          <w:szCs w:val="20"/>
        </w:rPr>
        <w:t>non-co</w:t>
      </w:r>
      <w:r w:rsidR="00CC5283">
        <w:rPr>
          <w:rFonts w:ascii="Times New Roman" w:hAnsi="Times New Roman" w:cs="Times New Roman"/>
          <w:sz w:val="20"/>
          <w:szCs w:val="20"/>
        </w:rPr>
        <w:t>n</w:t>
      </w:r>
      <w:r w:rsidR="00DA101E">
        <w:rPr>
          <w:rFonts w:ascii="Times New Roman" w:hAnsi="Times New Roman" w:cs="Times New Roman"/>
          <w:sz w:val="20"/>
          <w:szCs w:val="20"/>
        </w:rPr>
        <w:t>formities</w:t>
      </w:r>
      <w:r w:rsidR="00DA101E" w:rsidRPr="00472EF5">
        <w:rPr>
          <w:rFonts w:ascii="Times New Roman" w:hAnsi="Times New Roman" w:cs="Times New Roman"/>
          <w:sz w:val="20"/>
          <w:szCs w:val="20"/>
        </w:rPr>
        <w:t xml:space="preserve"> </w:t>
      </w:r>
      <w:r w:rsidRPr="00472EF5">
        <w:rPr>
          <w:rFonts w:ascii="Times New Roman" w:hAnsi="Times New Roman" w:cs="Times New Roman"/>
          <w:sz w:val="20"/>
          <w:szCs w:val="20"/>
        </w:rPr>
        <w:t xml:space="preserve">in </w:t>
      </w:r>
      <w:r w:rsidR="00745823">
        <w:rPr>
          <w:rFonts w:ascii="Times New Roman" w:hAnsi="Times New Roman" w:cs="Times New Roman"/>
          <w:sz w:val="20"/>
          <w:szCs w:val="20"/>
        </w:rPr>
        <w:t>compliance</w:t>
      </w:r>
      <w:r w:rsidR="00745823" w:rsidRPr="00472EF5">
        <w:rPr>
          <w:rFonts w:ascii="Times New Roman" w:hAnsi="Times New Roman" w:cs="Times New Roman"/>
          <w:sz w:val="20"/>
          <w:szCs w:val="20"/>
        </w:rPr>
        <w:t xml:space="preserve"> </w:t>
      </w:r>
      <w:r w:rsidRPr="00472EF5">
        <w:rPr>
          <w:rFonts w:ascii="Times New Roman" w:hAnsi="Times New Roman" w:cs="Times New Roman"/>
          <w:sz w:val="20"/>
          <w:szCs w:val="20"/>
        </w:rPr>
        <w:t>in all respects with the provisions of the Contract.</w:t>
      </w:r>
    </w:p>
    <w:p w14:paraId="4625470D" w14:textId="77777777" w:rsidR="00472EF5" w:rsidRPr="00472EF5" w:rsidRDefault="00472EF5" w:rsidP="00602456">
      <w:pPr>
        <w:pStyle w:val="Heading3"/>
        <w:spacing w:before="120" w:after="0"/>
        <w:rPr>
          <w:szCs w:val="20"/>
          <w:lang w:val="en-GB"/>
        </w:rPr>
      </w:pPr>
      <w:bookmarkStart w:id="7" w:name="_Toc12362679"/>
      <w:bookmarkStart w:id="8" w:name="_Toc19110345"/>
      <w:r w:rsidRPr="00472EF5">
        <w:rPr>
          <w:szCs w:val="20"/>
          <w:lang w:val="en-GB"/>
        </w:rPr>
        <w:t>Payment</w:t>
      </w:r>
      <w:bookmarkEnd w:id="7"/>
      <w:bookmarkEnd w:id="8"/>
    </w:p>
    <w:p w14:paraId="325ACDEB" w14:textId="0C723F9F" w:rsidR="00F41505" w:rsidRPr="002816FE" w:rsidRDefault="0057440A" w:rsidP="00602456">
      <w:pPr>
        <w:pStyle w:val="ListParagraph"/>
        <w:ind w:left="426" w:hanging="426"/>
        <w:contextualSpacing w:val="0"/>
        <w:rPr>
          <w:szCs w:val="20"/>
          <w:lang w:val="en-GB"/>
        </w:rPr>
      </w:pPr>
      <w:r>
        <w:rPr>
          <w:szCs w:val="20"/>
          <w:lang w:val="en-GB"/>
        </w:rPr>
        <w:t>3.1</w:t>
      </w:r>
      <w:r>
        <w:rPr>
          <w:szCs w:val="20"/>
          <w:lang w:val="en-GB"/>
        </w:rPr>
        <w:tab/>
      </w:r>
      <w:r w:rsidR="00F41505" w:rsidRPr="002816FE">
        <w:rPr>
          <w:szCs w:val="20"/>
          <w:lang w:val="en-GB"/>
        </w:rPr>
        <w:t>The Procuring Entity shall pay the Supplier in accordance with the terms of the Contract a total amount of</w:t>
      </w:r>
      <w:r w:rsidR="00F41505">
        <w:rPr>
          <w:szCs w:val="20"/>
          <w:lang w:val="en-GB"/>
        </w:rPr>
        <w:t xml:space="preserve"> </w:t>
      </w:r>
      <w:r w:rsidR="00F41505" w:rsidRPr="002816FE">
        <w:rPr>
          <w:szCs w:val="20"/>
          <w:lang w:val="en-GB"/>
        </w:rPr>
        <w:t>(the “Contract Amount”):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tblGrid>
      <w:tr w:rsidR="00F41505" w:rsidRPr="00B8566F" w14:paraId="0189DA5D" w14:textId="77777777" w:rsidTr="00B8566F">
        <w:tc>
          <w:tcPr>
            <w:tcW w:w="709" w:type="dxa"/>
            <w:shd w:val="clear" w:color="auto" w:fill="auto"/>
          </w:tcPr>
          <w:p w14:paraId="609A7FDE" w14:textId="77777777" w:rsidR="00F41505" w:rsidRPr="00DC243E" w:rsidRDefault="00F41505"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AU$</w:t>
            </w:r>
          </w:p>
        </w:tc>
        <w:tc>
          <w:tcPr>
            <w:tcW w:w="2268" w:type="dxa"/>
            <w:shd w:val="clear" w:color="auto" w:fill="auto"/>
          </w:tcPr>
          <w:p w14:paraId="22285D23" w14:textId="534B924A" w:rsidR="00F41505" w:rsidRPr="00DC243E" w:rsidRDefault="00DC243E" w:rsidP="00602456">
            <w:pPr>
              <w:spacing w:before="120" w:after="0" w:line="240" w:lineRule="auto"/>
              <w:ind w:left="37"/>
              <w:rPr>
                <w:rFonts w:ascii="Times New Roman" w:eastAsia="Times New Roman" w:hAnsi="Times New Roman"/>
                <w:b/>
                <w:bCs/>
                <w:sz w:val="20"/>
                <w:szCs w:val="20"/>
              </w:rPr>
            </w:pPr>
            <w:r w:rsidRPr="00DC243E">
              <w:rPr>
                <w:rFonts w:ascii="Times New Roman" w:eastAsia="Times New Roman" w:hAnsi="Times New Roman"/>
                <w:b/>
                <w:bCs/>
                <w:sz w:val="20"/>
                <w:szCs w:val="20"/>
              </w:rPr>
              <w:t>31,804,74</w:t>
            </w:r>
          </w:p>
        </w:tc>
      </w:tr>
    </w:tbl>
    <w:p w14:paraId="208AE2AD" w14:textId="235871CF" w:rsidR="00F41505" w:rsidRPr="002816FE" w:rsidRDefault="00F41505" w:rsidP="00602456">
      <w:pPr>
        <w:pStyle w:val="ListParagraph"/>
        <w:numPr>
          <w:ilvl w:val="1"/>
          <w:numId w:val="1"/>
        </w:numPr>
        <w:ind w:left="426" w:hanging="426"/>
        <w:contextualSpacing w:val="0"/>
        <w:rPr>
          <w:szCs w:val="20"/>
          <w:highlight w:val="yellow"/>
          <w:lang w:val="en-GB"/>
        </w:rPr>
      </w:pPr>
      <w:r w:rsidRPr="002816FE">
        <w:rPr>
          <w:szCs w:val="20"/>
          <w:lang w:val="en-GB"/>
        </w:rPr>
        <w:t>Upon submission of an appropriate invoice by Supplier in accordance with Part V</w:t>
      </w:r>
      <w:r w:rsidR="00F500AE">
        <w:rPr>
          <w:szCs w:val="20"/>
          <w:lang w:val="en-GB"/>
        </w:rPr>
        <w:t>I</w:t>
      </w:r>
      <w:r w:rsidRPr="002816FE">
        <w:rPr>
          <w:szCs w:val="20"/>
          <w:lang w:val="en-GB"/>
        </w:rPr>
        <w:t xml:space="preserve"> of the GCC, the Contract Amount shall be paid in AU$ </w:t>
      </w:r>
      <w:r w:rsidR="00DC243E">
        <w:rPr>
          <w:szCs w:val="20"/>
          <w:highlight w:val="yellow"/>
          <w:lang w:val="en-GB"/>
        </w:rPr>
        <w:t xml:space="preserve"> </w:t>
      </w:r>
    </w:p>
    <w:tbl>
      <w:tblPr>
        <w:tblW w:w="0" w:type="auto"/>
        <w:tblInd w:w="14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09"/>
        <w:gridCol w:w="1559"/>
        <w:gridCol w:w="2693"/>
      </w:tblGrid>
      <w:tr w:rsidR="00F41505" w:rsidRPr="00B8566F" w14:paraId="610974B3" w14:textId="77777777" w:rsidTr="00B8566F">
        <w:tc>
          <w:tcPr>
            <w:tcW w:w="709" w:type="dxa"/>
            <w:tcBorders>
              <w:bottom w:val="single" w:sz="12" w:space="0" w:color="666666"/>
            </w:tcBorders>
            <w:shd w:val="clear" w:color="auto" w:fill="auto"/>
          </w:tcPr>
          <w:p w14:paraId="0B26C5DE"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No</w:t>
            </w:r>
          </w:p>
        </w:tc>
        <w:tc>
          <w:tcPr>
            <w:tcW w:w="1559" w:type="dxa"/>
            <w:tcBorders>
              <w:bottom w:val="single" w:sz="12" w:space="0" w:color="666666"/>
            </w:tcBorders>
            <w:shd w:val="clear" w:color="auto" w:fill="auto"/>
          </w:tcPr>
          <w:p w14:paraId="69818B6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Payment Date:</w:t>
            </w:r>
          </w:p>
        </w:tc>
        <w:tc>
          <w:tcPr>
            <w:tcW w:w="2693" w:type="dxa"/>
            <w:tcBorders>
              <w:bottom w:val="single" w:sz="12" w:space="0" w:color="666666"/>
            </w:tcBorders>
            <w:shd w:val="clear" w:color="auto" w:fill="auto"/>
          </w:tcPr>
          <w:p w14:paraId="29CE0E5B"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Amount</w:t>
            </w:r>
          </w:p>
        </w:tc>
      </w:tr>
      <w:tr w:rsidR="00F41505" w:rsidRPr="00B8566F" w14:paraId="23CCBCC5" w14:textId="77777777" w:rsidTr="00B8566F">
        <w:tc>
          <w:tcPr>
            <w:tcW w:w="709" w:type="dxa"/>
            <w:shd w:val="clear" w:color="auto" w:fill="auto"/>
          </w:tcPr>
          <w:p w14:paraId="42CEE758"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1st</w:t>
            </w:r>
          </w:p>
        </w:tc>
        <w:tc>
          <w:tcPr>
            <w:tcW w:w="1559" w:type="dxa"/>
            <w:shd w:val="clear" w:color="auto" w:fill="auto"/>
          </w:tcPr>
          <w:p w14:paraId="168DFF86" w14:textId="058BF1E1"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0908860" w14:textId="7F47BB98"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$21,064.00</w:t>
            </w:r>
          </w:p>
        </w:tc>
      </w:tr>
      <w:tr w:rsidR="00F41505" w:rsidRPr="00B8566F" w14:paraId="1ABA8204" w14:textId="77777777" w:rsidTr="00B8566F">
        <w:tc>
          <w:tcPr>
            <w:tcW w:w="709" w:type="dxa"/>
            <w:shd w:val="clear" w:color="auto" w:fill="auto"/>
          </w:tcPr>
          <w:p w14:paraId="007288A5"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2nd</w:t>
            </w:r>
          </w:p>
        </w:tc>
        <w:tc>
          <w:tcPr>
            <w:tcW w:w="1559" w:type="dxa"/>
            <w:shd w:val="clear" w:color="auto" w:fill="auto"/>
          </w:tcPr>
          <w:p w14:paraId="44F0C276"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6360FC43" w14:textId="72FC1DA3" w:rsidR="00F41505" w:rsidRPr="00B8566F" w:rsidRDefault="00847DC8" w:rsidP="00602456">
            <w:pPr>
              <w:spacing w:before="120" w:after="0" w:line="240" w:lineRule="auto"/>
              <w:jc w:val="both"/>
              <w:rPr>
                <w:rFonts w:ascii="Times New Roman" w:eastAsia="Times New Roman" w:hAnsi="Times New Roman"/>
                <w:sz w:val="20"/>
                <w:szCs w:val="20"/>
                <w:u w:val="single"/>
              </w:rPr>
            </w:pPr>
            <w:r>
              <w:rPr>
                <w:rFonts w:ascii="Times New Roman" w:eastAsia="Times New Roman" w:hAnsi="Times New Roman"/>
                <w:sz w:val="20"/>
                <w:szCs w:val="20"/>
                <w:u w:val="single"/>
              </w:rPr>
              <w:t>$</w:t>
            </w:r>
          </w:p>
        </w:tc>
      </w:tr>
      <w:tr w:rsidR="00F41505" w:rsidRPr="00B8566F" w14:paraId="0BF4AE72" w14:textId="77777777" w:rsidTr="00B8566F">
        <w:tc>
          <w:tcPr>
            <w:tcW w:w="709" w:type="dxa"/>
            <w:shd w:val="clear" w:color="auto" w:fill="auto"/>
          </w:tcPr>
          <w:p w14:paraId="001A879C" w14:textId="77777777" w:rsidR="00F41505" w:rsidRPr="00B8566F" w:rsidRDefault="00F41505" w:rsidP="00602456">
            <w:pPr>
              <w:spacing w:before="120" w:after="0" w:line="240" w:lineRule="auto"/>
              <w:jc w:val="both"/>
              <w:rPr>
                <w:rFonts w:ascii="Times New Roman" w:eastAsia="Times New Roman" w:hAnsi="Times New Roman"/>
                <w:b/>
                <w:bCs/>
                <w:sz w:val="20"/>
                <w:szCs w:val="20"/>
                <w:u w:val="single"/>
              </w:rPr>
            </w:pPr>
            <w:r w:rsidRPr="00B8566F">
              <w:rPr>
                <w:rFonts w:ascii="Times New Roman" w:eastAsia="Times New Roman" w:hAnsi="Times New Roman"/>
                <w:b/>
                <w:bCs/>
                <w:sz w:val="20"/>
                <w:szCs w:val="20"/>
                <w:u w:val="single"/>
              </w:rPr>
              <w:t>3rd</w:t>
            </w:r>
          </w:p>
        </w:tc>
        <w:tc>
          <w:tcPr>
            <w:tcW w:w="1559" w:type="dxa"/>
            <w:shd w:val="clear" w:color="auto" w:fill="auto"/>
          </w:tcPr>
          <w:p w14:paraId="14D108F9"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c>
          <w:tcPr>
            <w:tcW w:w="2693" w:type="dxa"/>
            <w:shd w:val="clear" w:color="auto" w:fill="auto"/>
          </w:tcPr>
          <w:p w14:paraId="3251ECC2" w14:textId="77777777" w:rsidR="00F41505" w:rsidRPr="00B8566F" w:rsidRDefault="00F41505" w:rsidP="00602456">
            <w:pPr>
              <w:spacing w:before="120" w:after="0" w:line="240" w:lineRule="auto"/>
              <w:jc w:val="both"/>
              <w:rPr>
                <w:rFonts w:ascii="Times New Roman" w:eastAsia="Times New Roman" w:hAnsi="Times New Roman"/>
                <w:sz w:val="20"/>
                <w:szCs w:val="20"/>
                <w:u w:val="single"/>
              </w:rPr>
            </w:pPr>
          </w:p>
        </w:tc>
      </w:tr>
    </w:tbl>
    <w:p w14:paraId="44D4FA8B" w14:textId="1147FE1E" w:rsidR="00472EF5" w:rsidRPr="00602456" w:rsidRDefault="00472EF5" w:rsidP="00602456">
      <w:pPr>
        <w:pStyle w:val="ListParagraph"/>
        <w:numPr>
          <w:ilvl w:val="1"/>
          <w:numId w:val="1"/>
        </w:numPr>
        <w:ind w:left="426" w:hanging="426"/>
        <w:contextualSpacing w:val="0"/>
        <w:rPr>
          <w:rFonts w:cs="Times New Roman"/>
          <w:szCs w:val="20"/>
        </w:rPr>
      </w:pPr>
      <w:bookmarkStart w:id="9" w:name="_Hlk41379199"/>
      <w:r w:rsidRPr="00602456">
        <w:rPr>
          <w:rFonts w:cs="Times New Roman"/>
          <w:szCs w:val="20"/>
        </w:rPr>
        <w:t xml:space="preserve">Final payment will be made upon acceptance of the Services in accordance with </w:t>
      </w:r>
      <w:r w:rsidR="00833CC6" w:rsidRPr="00602456">
        <w:rPr>
          <w:rFonts w:cs="Times New Roman"/>
          <w:szCs w:val="20"/>
        </w:rPr>
        <w:t>Pa</w:t>
      </w:r>
      <w:r w:rsidR="00F41505" w:rsidRPr="00602456">
        <w:rPr>
          <w:rFonts w:cs="Times New Roman"/>
          <w:szCs w:val="20"/>
        </w:rPr>
        <w:t>rt</w:t>
      </w:r>
      <w:r w:rsidR="00833CC6" w:rsidRPr="00602456">
        <w:rPr>
          <w:rFonts w:cs="Times New Roman"/>
          <w:szCs w:val="20"/>
        </w:rPr>
        <w:t xml:space="preserve"> VI</w:t>
      </w:r>
      <w:r w:rsidR="0098751B" w:rsidRPr="00602456">
        <w:rPr>
          <w:rFonts w:cs="Times New Roman"/>
          <w:szCs w:val="20"/>
        </w:rPr>
        <w:t xml:space="preserve"> of the </w:t>
      </w:r>
      <w:r w:rsidRPr="00602456">
        <w:rPr>
          <w:rFonts w:cs="Times New Roman"/>
          <w:szCs w:val="20"/>
        </w:rPr>
        <w:t>GCC.</w:t>
      </w:r>
    </w:p>
    <w:bookmarkEnd w:id="9"/>
    <w:p w14:paraId="399C8A00" w14:textId="25360193" w:rsidR="000F4953" w:rsidRPr="00602456" w:rsidRDefault="00472EF5" w:rsidP="00602456">
      <w:pPr>
        <w:pStyle w:val="ListParagraph"/>
        <w:numPr>
          <w:ilvl w:val="1"/>
          <w:numId w:val="1"/>
        </w:numPr>
        <w:ind w:left="426" w:hanging="426"/>
        <w:contextualSpacing w:val="0"/>
        <w:rPr>
          <w:rFonts w:cs="Times New Roman"/>
          <w:szCs w:val="20"/>
        </w:rPr>
      </w:pPr>
      <w:r w:rsidRPr="00602456">
        <w:rPr>
          <w:rFonts w:cs="Times New Roman"/>
          <w:szCs w:val="20"/>
        </w:rPr>
        <w:t>The Service Provider shall have sole responsibility for</w:t>
      </w:r>
      <w:r w:rsidR="000F4953" w:rsidRPr="00602456">
        <w:rPr>
          <w:rFonts w:cs="Times New Roman"/>
          <w:szCs w:val="20"/>
        </w:rPr>
        <w:t>:</w:t>
      </w:r>
    </w:p>
    <w:p w14:paraId="4567043B" w14:textId="15FF6033" w:rsidR="000F4953" w:rsidRPr="00ED2CF1" w:rsidRDefault="00472EF5" w:rsidP="00602456">
      <w:pPr>
        <w:pStyle w:val="ListParagraph"/>
        <w:numPr>
          <w:ilvl w:val="0"/>
          <w:numId w:val="13"/>
        </w:numPr>
        <w:contextualSpacing w:val="0"/>
        <w:rPr>
          <w:rFonts w:cs="Times New Roman"/>
          <w:szCs w:val="20"/>
        </w:rPr>
      </w:pPr>
      <w:r w:rsidRPr="00ED2CF1">
        <w:rPr>
          <w:rFonts w:cs="Times New Roman"/>
          <w:szCs w:val="20"/>
        </w:rPr>
        <w:t>the payment of all taxes, including any indirect taxes and value-added taxes (VAT) arising out of or in connection with the Contract, whether paid as part of the Contract Amount or not, and</w:t>
      </w:r>
    </w:p>
    <w:p w14:paraId="4FB3B5A0" w14:textId="77777777" w:rsidR="00446C1C" w:rsidRDefault="00472EF5" w:rsidP="00602456">
      <w:pPr>
        <w:pStyle w:val="ListParagraph"/>
        <w:numPr>
          <w:ilvl w:val="0"/>
          <w:numId w:val="13"/>
        </w:numPr>
        <w:contextualSpacing w:val="0"/>
        <w:rPr>
          <w:rFonts w:cs="Times New Roman"/>
          <w:szCs w:val="20"/>
        </w:rPr>
      </w:pPr>
      <w:r w:rsidRPr="00446C1C">
        <w:rPr>
          <w:rFonts w:cs="Times New Roman"/>
          <w:szCs w:val="20"/>
        </w:rPr>
        <w:t xml:space="preserve">the filing of any required tax returns or other information related thereto with the relevant tax authorities. </w:t>
      </w:r>
    </w:p>
    <w:p w14:paraId="1C1A2A4C" w14:textId="34FFAD9A" w:rsidR="000F4953" w:rsidRPr="00446C1C" w:rsidRDefault="00472EF5" w:rsidP="00602456">
      <w:pPr>
        <w:spacing w:before="120" w:after="0" w:line="240" w:lineRule="auto"/>
        <w:ind w:left="426"/>
        <w:jc w:val="both"/>
        <w:rPr>
          <w:rFonts w:ascii="Times New Roman" w:hAnsi="Times New Roman" w:cs="Times New Roman"/>
          <w:sz w:val="20"/>
          <w:szCs w:val="20"/>
        </w:rPr>
      </w:pPr>
      <w:r w:rsidRPr="00446C1C">
        <w:rPr>
          <w:rFonts w:ascii="Times New Roman" w:hAnsi="Times New Roman" w:cs="Times New Roman"/>
          <w:sz w:val="20"/>
          <w:szCs w:val="20"/>
        </w:rPr>
        <w:t>If any tax must be paid by the Procuring Entity on account of any payment hereunder, the amount of any such tax shall be deducted from the amount payable by the Procuring Entity to the Service Provider.</w:t>
      </w:r>
    </w:p>
    <w:p w14:paraId="3D883582" w14:textId="37C72607" w:rsidR="00472EF5" w:rsidRPr="00602456" w:rsidRDefault="00472EF5" w:rsidP="00602456">
      <w:pPr>
        <w:pStyle w:val="ListParagraph"/>
        <w:numPr>
          <w:ilvl w:val="1"/>
          <w:numId w:val="1"/>
        </w:numPr>
        <w:ind w:left="426" w:hanging="426"/>
        <w:rPr>
          <w:rFonts w:cs="Times New Roman"/>
          <w:szCs w:val="20"/>
        </w:rPr>
      </w:pPr>
      <w:r w:rsidRPr="00602456">
        <w:rPr>
          <w:rFonts w:cs="Times New Roman"/>
          <w:szCs w:val="20"/>
        </w:rPr>
        <w:t xml:space="preserve">Payment shall be made to the bank account of the Service Provider as specified in </w:t>
      </w:r>
      <w:r w:rsidR="0098751B" w:rsidRPr="00602456">
        <w:rPr>
          <w:rFonts w:cs="Times New Roman"/>
          <w:szCs w:val="20"/>
        </w:rPr>
        <w:t>Article</w:t>
      </w:r>
      <w:r w:rsidR="00B56D35" w:rsidRPr="00602456">
        <w:rPr>
          <w:rFonts w:cs="Times New Roman"/>
          <w:szCs w:val="20"/>
        </w:rPr>
        <w:t xml:space="preserve"> </w:t>
      </w:r>
      <w:r w:rsidR="00B56D35" w:rsidRPr="00602456">
        <w:rPr>
          <w:rFonts w:cs="Times New Roman"/>
          <w:szCs w:val="20"/>
        </w:rPr>
        <w:fldChar w:fldCharType="begin"/>
      </w:r>
      <w:r w:rsidR="00B56D35" w:rsidRPr="00602456">
        <w:rPr>
          <w:rFonts w:cs="Times New Roman"/>
          <w:szCs w:val="20"/>
        </w:rPr>
        <w:instrText xml:space="preserve"> REF _Ref12289876 \r \h  \* MERGEFORMAT </w:instrText>
      </w:r>
      <w:r w:rsidR="00B56D35" w:rsidRPr="00602456">
        <w:rPr>
          <w:rFonts w:cs="Times New Roman"/>
          <w:szCs w:val="20"/>
        </w:rPr>
      </w:r>
      <w:r w:rsidR="00B56D35" w:rsidRPr="00602456">
        <w:rPr>
          <w:rFonts w:cs="Times New Roman"/>
          <w:szCs w:val="20"/>
        </w:rPr>
        <w:fldChar w:fldCharType="separate"/>
      </w:r>
      <w:r w:rsidR="00B56D35" w:rsidRPr="00602456">
        <w:rPr>
          <w:rFonts w:cs="Times New Roman"/>
          <w:szCs w:val="20"/>
        </w:rPr>
        <w:t>4</w:t>
      </w:r>
      <w:r w:rsidR="00B56D35" w:rsidRPr="00602456">
        <w:rPr>
          <w:rFonts w:cs="Times New Roman"/>
          <w:szCs w:val="20"/>
        </w:rPr>
        <w:fldChar w:fldCharType="end"/>
      </w:r>
      <w:r w:rsidR="00B56D35" w:rsidRPr="00602456">
        <w:rPr>
          <w:rFonts w:cs="Times New Roman"/>
          <w:szCs w:val="20"/>
        </w:rPr>
        <w:t xml:space="preserve"> of the</w:t>
      </w:r>
      <w:r w:rsidRPr="00602456">
        <w:rPr>
          <w:rFonts w:cs="Times New Roman"/>
          <w:szCs w:val="20"/>
        </w:rPr>
        <w:t xml:space="preserve"> SCC.</w:t>
      </w:r>
    </w:p>
    <w:p w14:paraId="2D79A38E" w14:textId="77777777" w:rsidR="00472EF5" w:rsidRPr="00472EF5" w:rsidRDefault="00472EF5" w:rsidP="00602456">
      <w:pPr>
        <w:pStyle w:val="Heading3"/>
        <w:spacing w:before="120" w:after="0"/>
        <w:ind w:left="720" w:hanging="360"/>
        <w:rPr>
          <w:szCs w:val="20"/>
          <w:lang w:val="en-GB"/>
        </w:rPr>
      </w:pPr>
      <w:bookmarkStart w:id="10" w:name="_Ref11845945"/>
      <w:bookmarkStart w:id="11" w:name="_Ref12289876"/>
      <w:bookmarkStart w:id="12" w:name="_Toc12362682"/>
      <w:bookmarkStart w:id="13" w:name="_Toc19110346"/>
      <w:r w:rsidRPr="00472EF5">
        <w:rPr>
          <w:szCs w:val="20"/>
          <w:lang w:val="en-GB"/>
        </w:rPr>
        <w:t>Official Addresses for Notices and Requests</w:t>
      </w:r>
      <w:bookmarkEnd w:id="10"/>
      <w:bookmarkEnd w:id="11"/>
      <w:bookmarkEnd w:id="12"/>
      <w:bookmarkEnd w:id="13"/>
    </w:p>
    <w:p w14:paraId="2E844492" w14:textId="6875926B" w:rsidR="00472EF5" w:rsidRPr="00472EF5"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hAnsi="Times New Roman" w:cs="Times New Roman"/>
          <w:sz w:val="20"/>
          <w:szCs w:val="20"/>
        </w:rPr>
        <w:t>Any</w:t>
      </w:r>
      <w:r w:rsidRPr="00472EF5">
        <w:rPr>
          <w:rFonts w:ascii="Times New Roman" w:eastAsia="MS Mincho" w:hAnsi="Times New Roman" w:cs="Times New Roman"/>
          <w:sz w:val="20"/>
          <w:szCs w:val="20"/>
        </w:rPr>
        <w:t xml:space="preserve">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r w:rsidR="0010253F">
        <w:rPr>
          <w:rFonts w:ascii="Times New Roman" w:eastAsia="MS Mincho" w:hAnsi="Times New Roman" w:cs="Times New Roman"/>
          <w:sz w:val="20"/>
          <w:szCs w:val="20"/>
        </w:rPr>
        <w:t xml:space="preserve">. </w:t>
      </w:r>
      <w:r w:rsidR="0010253F" w:rsidRPr="00355655">
        <w:rPr>
          <w:rFonts w:ascii="Times New Roman" w:eastAsia="MS Mincho" w:hAnsi="Times New Roman" w:cs="Times New Roman"/>
          <w:sz w:val="20"/>
          <w:szCs w:val="20"/>
        </w:rPr>
        <w:t>In case of a change of contact person, the Party concerned is obliged to inform the other Party in good time.</w:t>
      </w:r>
    </w:p>
    <w:p w14:paraId="2347618B" w14:textId="77777777" w:rsidR="00472EF5" w:rsidRPr="00F41505" w:rsidRDefault="00472EF5" w:rsidP="00602456">
      <w:pPr>
        <w:pStyle w:val="Subtitle"/>
        <w:numPr>
          <w:ilvl w:val="0"/>
          <w:numId w:val="0"/>
        </w:numPr>
        <w:rPr>
          <w:lang w:val="en-GB"/>
        </w:rPr>
      </w:pPr>
      <w:r w:rsidRPr="00F41505">
        <w:rPr>
          <w:lang w:val="en-GB"/>
        </w:rPr>
        <w:t>For the Procuring Entity: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799569E6" w14:textId="77777777" w:rsidTr="00B8566F">
        <w:tc>
          <w:tcPr>
            <w:tcW w:w="1413" w:type="dxa"/>
            <w:shd w:val="clear" w:color="auto" w:fill="auto"/>
          </w:tcPr>
          <w:p w14:paraId="0475D66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lastRenderedPageBreak/>
              <w:t>Address</w:t>
            </w:r>
          </w:p>
        </w:tc>
        <w:tc>
          <w:tcPr>
            <w:tcW w:w="6884" w:type="dxa"/>
            <w:shd w:val="clear" w:color="auto" w:fill="auto"/>
          </w:tcPr>
          <w:p w14:paraId="37B017F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7A5DF0AB" w14:textId="77777777" w:rsidTr="00B8566F">
        <w:tc>
          <w:tcPr>
            <w:tcW w:w="1413" w:type="dxa"/>
            <w:shd w:val="clear" w:color="auto" w:fill="auto"/>
          </w:tcPr>
          <w:p w14:paraId="740C9B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22BE520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Republic of Kiribati</w:t>
            </w:r>
          </w:p>
        </w:tc>
      </w:tr>
      <w:tr w:rsidR="00472EF5" w:rsidRPr="00B8566F" w14:paraId="72590B7C" w14:textId="77777777" w:rsidTr="00B8566F">
        <w:tc>
          <w:tcPr>
            <w:tcW w:w="1413" w:type="dxa"/>
            <w:shd w:val="clear" w:color="auto" w:fill="auto"/>
          </w:tcPr>
          <w:p w14:paraId="00E6C25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2FB94A02"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1BFBB45E" w14:textId="77777777" w:rsidTr="00B8566F">
        <w:tc>
          <w:tcPr>
            <w:tcW w:w="1413" w:type="dxa"/>
            <w:shd w:val="clear" w:color="auto" w:fill="auto"/>
          </w:tcPr>
          <w:p w14:paraId="5D1A9AC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60B1B1B7"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603B559F" w14:textId="77777777" w:rsidTr="00B8566F">
        <w:tc>
          <w:tcPr>
            <w:tcW w:w="1413" w:type="dxa"/>
            <w:shd w:val="clear" w:color="auto" w:fill="auto"/>
          </w:tcPr>
          <w:p w14:paraId="2243296E"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05992C0B"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5F50945E" w14:textId="77777777" w:rsidR="00472EF5" w:rsidRPr="00F41505" w:rsidRDefault="00472EF5" w:rsidP="00602456">
      <w:pPr>
        <w:pStyle w:val="Subtitle"/>
        <w:numPr>
          <w:ilvl w:val="0"/>
          <w:numId w:val="0"/>
        </w:numPr>
        <w:rPr>
          <w:lang w:val="en-GB"/>
        </w:rPr>
      </w:pPr>
      <w:r w:rsidRPr="00F41505">
        <w:rPr>
          <w:lang w:val="en-GB"/>
        </w:rPr>
        <w:t>For the Service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84"/>
      </w:tblGrid>
      <w:tr w:rsidR="00472EF5" w:rsidRPr="00B8566F" w14:paraId="610A7438" w14:textId="77777777" w:rsidTr="00B8566F">
        <w:tc>
          <w:tcPr>
            <w:tcW w:w="1413" w:type="dxa"/>
            <w:shd w:val="clear" w:color="auto" w:fill="auto"/>
          </w:tcPr>
          <w:p w14:paraId="3158D1A9"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Address</w:t>
            </w:r>
          </w:p>
        </w:tc>
        <w:tc>
          <w:tcPr>
            <w:tcW w:w="6884" w:type="dxa"/>
            <w:shd w:val="clear" w:color="auto" w:fill="auto"/>
          </w:tcPr>
          <w:p w14:paraId="37700F5F"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1CDE12E" w14:textId="77777777" w:rsidTr="00B8566F">
        <w:tc>
          <w:tcPr>
            <w:tcW w:w="1413" w:type="dxa"/>
            <w:shd w:val="clear" w:color="auto" w:fill="auto"/>
          </w:tcPr>
          <w:p w14:paraId="691977D6"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Country</w:t>
            </w:r>
          </w:p>
        </w:tc>
        <w:tc>
          <w:tcPr>
            <w:tcW w:w="6884" w:type="dxa"/>
            <w:shd w:val="clear" w:color="auto" w:fill="auto"/>
          </w:tcPr>
          <w:p w14:paraId="11173160"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3459E67B" w14:textId="77777777" w:rsidTr="00B8566F">
        <w:tc>
          <w:tcPr>
            <w:tcW w:w="1413" w:type="dxa"/>
            <w:shd w:val="clear" w:color="auto" w:fill="auto"/>
          </w:tcPr>
          <w:p w14:paraId="1244691F"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Attention</w:t>
            </w:r>
            <w:r w:rsidR="00A75FC6" w:rsidRPr="00B8566F">
              <w:rPr>
                <w:rFonts w:ascii="Times New Roman" w:eastAsia="MS Mincho" w:hAnsi="Times New Roman" w:cs="Times New Roman"/>
                <w:sz w:val="20"/>
                <w:szCs w:val="20"/>
              </w:rPr>
              <w:t xml:space="preserve"> of</w:t>
            </w:r>
          </w:p>
        </w:tc>
        <w:tc>
          <w:tcPr>
            <w:tcW w:w="6884" w:type="dxa"/>
            <w:shd w:val="clear" w:color="auto" w:fill="auto"/>
          </w:tcPr>
          <w:p w14:paraId="658181B5"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b/>
                <w:sz w:val="20"/>
                <w:szCs w:val="20"/>
                <w:highlight w:val="yellow"/>
              </w:rPr>
              <w:t>[authorised representative]</w:t>
            </w:r>
          </w:p>
        </w:tc>
      </w:tr>
      <w:tr w:rsidR="00472EF5" w:rsidRPr="00B8566F" w14:paraId="460F97A1" w14:textId="77777777" w:rsidTr="00B8566F">
        <w:tc>
          <w:tcPr>
            <w:tcW w:w="1413" w:type="dxa"/>
            <w:shd w:val="clear" w:color="auto" w:fill="auto"/>
          </w:tcPr>
          <w:p w14:paraId="77EBBB78"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e-mail</w:t>
            </w:r>
          </w:p>
        </w:tc>
        <w:tc>
          <w:tcPr>
            <w:tcW w:w="6884" w:type="dxa"/>
            <w:shd w:val="clear" w:color="auto" w:fill="auto"/>
          </w:tcPr>
          <w:p w14:paraId="2983F30A"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5467EE09" w14:textId="77777777" w:rsidTr="00B8566F">
        <w:tc>
          <w:tcPr>
            <w:tcW w:w="1413" w:type="dxa"/>
            <w:shd w:val="clear" w:color="auto" w:fill="auto"/>
          </w:tcPr>
          <w:p w14:paraId="5F38E2E3"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Phone</w:t>
            </w:r>
          </w:p>
        </w:tc>
        <w:tc>
          <w:tcPr>
            <w:tcW w:w="6884" w:type="dxa"/>
            <w:shd w:val="clear" w:color="auto" w:fill="auto"/>
          </w:tcPr>
          <w:p w14:paraId="246511C8"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r w:rsidR="00472EF5" w:rsidRPr="00B8566F" w14:paraId="450871D6" w14:textId="77777777" w:rsidTr="00B8566F">
        <w:trPr>
          <w:trHeight w:val="744"/>
        </w:trPr>
        <w:tc>
          <w:tcPr>
            <w:tcW w:w="1413" w:type="dxa"/>
            <w:shd w:val="clear" w:color="auto" w:fill="auto"/>
          </w:tcPr>
          <w:p w14:paraId="3223BAF1" w14:textId="77777777" w:rsidR="00472EF5" w:rsidRPr="00B8566F" w:rsidRDefault="00472EF5" w:rsidP="00602456">
            <w:pPr>
              <w:spacing w:before="120" w:after="0" w:line="240" w:lineRule="auto"/>
              <w:rPr>
                <w:rFonts w:ascii="Times New Roman" w:eastAsia="MS Mincho" w:hAnsi="Times New Roman" w:cs="Times New Roman"/>
                <w:sz w:val="20"/>
                <w:szCs w:val="20"/>
              </w:rPr>
            </w:pPr>
            <w:r w:rsidRPr="00B8566F">
              <w:rPr>
                <w:rFonts w:ascii="Times New Roman" w:eastAsia="MS Mincho" w:hAnsi="Times New Roman" w:cs="Times New Roman"/>
                <w:sz w:val="20"/>
                <w:szCs w:val="20"/>
              </w:rPr>
              <w:t>Bank account</w:t>
            </w:r>
            <w:r w:rsidR="00E678E1" w:rsidRPr="00B8566F">
              <w:rPr>
                <w:rFonts w:ascii="Times New Roman" w:eastAsia="MS Mincho" w:hAnsi="Times New Roman" w:cs="Times New Roman"/>
                <w:sz w:val="20"/>
                <w:szCs w:val="20"/>
              </w:rPr>
              <w:t xml:space="preserve"> details</w:t>
            </w:r>
          </w:p>
        </w:tc>
        <w:tc>
          <w:tcPr>
            <w:tcW w:w="6884" w:type="dxa"/>
            <w:shd w:val="clear" w:color="auto" w:fill="auto"/>
          </w:tcPr>
          <w:p w14:paraId="1FC78A11" w14:textId="77777777" w:rsidR="00472EF5" w:rsidRPr="00B8566F" w:rsidRDefault="00472EF5" w:rsidP="00602456">
            <w:pPr>
              <w:spacing w:before="120" w:after="0" w:line="240" w:lineRule="auto"/>
              <w:rPr>
                <w:rFonts w:ascii="Times New Roman" w:eastAsia="MS Mincho" w:hAnsi="Times New Roman" w:cs="Times New Roman"/>
                <w:sz w:val="20"/>
                <w:szCs w:val="20"/>
              </w:rPr>
            </w:pPr>
          </w:p>
        </w:tc>
      </w:tr>
    </w:tbl>
    <w:p w14:paraId="7003F967" w14:textId="77777777" w:rsidR="00472EF5" w:rsidRPr="00472EF5" w:rsidRDefault="00472EF5" w:rsidP="00602456">
      <w:pPr>
        <w:pStyle w:val="Heading3"/>
        <w:spacing w:before="120" w:after="0"/>
        <w:ind w:left="720" w:hanging="360"/>
        <w:rPr>
          <w:szCs w:val="20"/>
          <w:lang w:val="en-GB"/>
        </w:rPr>
      </w:pPr>
      <w:bookmarkStart w:id="14" w:name="_Toc12362683"/>
      <w:bookmarkStart w:id="15" w:name="_Toc19110347"/>
      <w:r w:rsidRPr="00472EF5">
        <w:rPr>
          <w:szCs w:val="20"/>
          <w:lang w:val="en-GB"/>
        </w:rPr>
        <w:t>Rights and Obligations of the Service Provider</w:t>
      </w:r>
      <w:bookmarkEnd w:id="14"/>
      <w:bookmarkEnd w:id="15"/>
    </w:p>
    <w:p w14:paraId="6383DC60" w14:textId="7F87E583" w:rsidR="00472EF5" w:rsidRPr="00472EF5" w:rsidRDefault="00472EF5" w:rsidP="00602456">
      <w:pPr>
        <w:spacing w:before="120" w:after="0" w:line="240" w:lineRule="auto"/>
        <w:ind w:left="-6"/>
        <w:jc w:val="both"/>
        <w:rPr>
          <w:rFonts w:ascii="Times New Roman" w:hAnsi="Times New Roman" w:cs="Times New Roman"/>
          <w:sz w:val="20"/>
          <w:szCs w:val="20"/>
        </w:rPr>
      </w:pPr>
      <w:r w:rsidRPr="00472EF5">
        <w:rPr>
          <w:rFonts w:ascii="Times New Roman" w:hAnsi="Times New Roman" w:cs="Times New Roman"/>
          <w:sz w:val="20"/>
          <w:szCs w:val="20"/>
        </w:rPr>
        <w:t xml:space="preserve">The rights and obligations of the Service Provider are strictly limited to the terms and </w:t>
      </w:r>
      <w:r w:rsidRPr="00472EF5">
        <w:rPr>
          <w:rFonts w:ascii="Times New Roman" w:eastAsia="MS Mincho" w:hAnsi="Times New Roman" w:cs="Times New Roman"/>
          <w:sz w:val="20"/>
          <w:szCs w:val="20"/>
        </w:rPr>
        <w:t>conditions</w:t>
      </w:r>
      <w:r w:rsidRPr="00472EF5">
        <w:rPr>
          <w:rFonts w:ascii="Times New Roman" w:hAnsi="Times New Roman" w:cs="Times New Roman"/>
          <w:sz w:val="20"/>
          <w:szCs w:val="20"/>
        </w:rPr>
        <w:t xml:space="preserve"> of </w:t>
      </w:r>
      <w:r w:rsidR="002D383E">
        <w:rPr>
          <w:rFonts w:ascii="Times New Roman" w:hAnsi="Times New Roman" w:cs="Times New Roman"/>
          <w:sz w:val="20"/>
          <w:szCs w:val="20"/>
        </w:rPr>
        <w:t>this</w:t>
      </w:r>
      <w:r w:rsidR="002D383E" w:rsidRPr="00472EF5">
        <w:rPr>
          <w:rFonts w:ascii="Times New Roman" w:hAnsi="Times New Roman" w:cs="Times New Roman"/>
          <w:sz w:val="20"/>
          <w:szCs w:val="20"/>
        </w:rPr>
        <w:t xml:space="preserve"> </w:t>
      </w:r>
      <w:r w:rsidRPr="00472EF5">
        <w:rPr>
          <w:rFonts w:ascii="Times New Roman" w:eastAsia="MS Mincho" w:hAnsi="Times New Roman" w:cs="Times New Roman"/>
          <w:sz w:val="20"/>
          <w:szCs w:val="20"/>
        </w:rPr>
        <w:t>Contract</w:t>
      </w:r>
      <w:r w:rsidRPr="00472EF5">
        <w:rPr>
          <w:rFonts w:ascii="Times New Roman" w:hAnsi="Times New Roman" w:cs="Times New Roman"/>
          <w:sz w:val="20"/>
          <w:szCs w:val="20"/>
        </w:rPr>
        <w:t xml:space="preserve">, that includes </w:t>
      </w:r>
      <w:r w:rsidR="00A75FC6">
        <w:rPr>
          <w:rFonts w:ascii="Times New Roman" w:hAnsi="Times New Roman" w:cs="Times New Roman"/>
          <w:sz w:val="20"/>
          <w:szCs w:val="20"/>
        </w:rPr>
        <w:t xml:space="preserve">the </w:t>
      </w:r>
      <w:r w:rsidRPr="00472EF5">
        <w:rPr>
          <w:rFonts w:ascii="Times New Roman" w:eastAsia="MS Mincho" w:hAnsi="Times New Roman" w:cs="Times New Roman"/>
          <w:sz w:val="20"/>
          <w:szCs w:val="20"/>
        </w:rPr>
        <w:t xml:space="preserve">GCC and </w:t>
      </w:r>
      <w:r w:rsidR="00A75FC6">
        <w:rPr>
          <w:rFonts w:ascii="Times New Roman" w:eastAsia="MS Mincho" w:hAnsi="Times New Roman" w:cs="Times New Roman"/>
          <w:sz w:val="20"/>
          <w:szCs w:val="20"/>
        </w:rPr>
        <w:t xml:space="preserve">the </w:t>
      </w:r>
      <w:r w:rsidRPr="00472EF5">
        <w:rPr>
          <w:rFonts w:ascii="Times New Roman" w:eastAsia="MS Mincho" w:hAnsi="Times New Roman" w:cs="Times New Roman"/>
          <w:sz w:val="20"/>
          <w:szCs w:val="20"/>
        </w:rPr>
        <w:t>SCC</w:t>
      </w:r>
      <w:r w:rsidRPr="00472EF5">
        <w:rPr>
          <w:rFonts w:ascii="Times New Roman" w:hAnsi="Times New Roman" w:cs="Times New Roman"/>
          <w:sz w:val="20"/>
          <w:szCs w:val="20"/>
        </w:rPr>
        <w:t xml:space="preserve">. Accordingly, the Service Provider shall not be entitled to any payment except as expressly provided in </w:t>
      </w:r>
      <w:r w:rsidR="004A0243">
        <w:rPr>
          <w:rFonts w:ascii="Times New Roman" w:hAnsi="Times New Roman" w:cs="Times New Roman"/>
          <w:sz w:val="20"/>
          <w:szCs w:val="20"/>
        </w:rPr>
        <w:t>this</w:t>
      </w:r>
      <w:r w:rsidR="004A0243" w:rsidRPr="00472EF5">
        <w:rPr>
          <w:rFonts w:ascii="Times New Roman" w:hAnsi="Times New Roman" w:cs="Times New Roman"/>
          <w:sz w:val="20"/>
          <w:szCs w:val="20"/>
        </w:rPr>
        <w:t xml:space="preserve"> </w:t>
      </w:r>
      <w:r w:rsidRPr="00472EF5">
        <w:rPr>
          <w:rFonts w:ascii="Times New Roman" w:hAnsi="Times New Roman" w:cs="Times New Roman"/>
          <w:sz w:val="20"/>
          <w:szCs w:val="20"/>
        </w:rPr>
        <w:t>Contract.</w:t>
      </w:r>
    </w:p>
    <w:p w14:paraId="54AA47BC" w14:textId="77777777" w:rsidR="00472EF5" w:rsidRPr="00472EF5" w:rsidRDefault="00472EF5" w:rsidP="00602456">
      <w:pPr>
        <w:pStyle w:val="Heading3"/>
        <w:spacing w:before="120" w:after="0"/>
        <w:ind w:left="720" w:hanging="360"/>
        <w:rPr>
          <w:szCs w:val="20"/>
          <w:lang w:val="en-GB"/>
        </w:rPr>
      </w:pPr>
      <w:bookmarkStart w:id="16" w:name="_Ref11848941"/>
      <w:bookmarkStart w:id="17" w:name="_Toc12362684"/>
      <w:bookmarkStart w:id="18" w:name="_Toc19110348"/>
      <w:r w:rsidRPr="00472EF5">
        <w:rPr>
          <w:szCs w:val="20"/>
          <w:lang w:val="en-GB"/>
        </w:rPr>
        <w:t>Effectiveness</w:t>
      </w:r>
      <w:bookmarkEnd w:id="16"/>
      <w:bookmarkEnd w:id="17"/>
      <w:bookmarkEnd w:id="18"/>
    </w:p>
    <w:p w14:paraId="238ED09D" w14:textId="77777777" w:rsidR="00177B87" w:rsidRDefault="00472EF5" w:rsidP="00602456">
      <w:pPr>
        <w:spacing w:before="120" w:after="0" w:line="240" w:lineRule="auto"/>
        <w:ind w:left="-6"/>
        <w:jc w:val="both"/>
        <w:rPr>
          <w:rFonts w:ascii="Times New Roman" w:eastAsia="MS Mincho" w:hAnsi="Times New Roman" w:cs="Times New Roman"/>
          <w:sz w:val="20"/>
          <w:szCs w:val="20"/>
        </w:rPr>
      </w:pPr>
      <w:r w:rsidRPr="00472EF5">
        <w:rPr>
          <w:rFonts w:ascii="Times New Roman" w:eastAsia="MS Mincho" w:hAnsi="Times New Roman" w:cs="Times New Roman"/>
          <w:sz w:val="20"/>
          <w:szCs w:val="20"/>
        </w:rPr>
        <w:t xml:space="preserve">The Contract shall become effective, as per </w:t>
      </w:r>
      <w:r w:rsidR="0098751B">
        <w:rPr>
          <w:rFonts w:ascii="Times New Roman" w:eastAsia="MS Mincho" w:hAnsi="Times New Roman" w:cs="Times New Roman"/>
          <w:sz w:val="20"/>
          <w:szCs w:val="20"/>
        </w:rPr>
        <w:t>Clause</w:t>
      </w:r>
      <w:r w:rsidR="00B56D35">
        <w:rPr>
          <w:rFonts w:ascii="Times New Roman" w:eastAsia="MS Mincho" w:hAnsi="Times New Roman" w:cs="Times New Roman"/>
          <w:sz w:val="20"/>
          <w:szCs w:val="20"/>
        </w:rPr>
        <w:t xml:space="preserve"> 9 of the</w:t>
      </w:r>
      <w:r w:rsidRPr="00472EF5">
        <w:rPr>
          <w:rFonts w:ascii="Times New Roman" w:eastAsia="MS Mincho" w:hAnsi="Times New Roman" w:cs="Times New Roman"/>
          <w:sz w:val="20"/>
          <w:szCs w:val="20"/>
        </w:rPr>
        <w:t xml:space="preserve"> </w:t>
      </w:r>
      <w:r w:rsidR="003B11DA">
        <w:rPr>
          <w:rFonts w:ascii="Times New Roman" w:eastAsia="MS Mincho" w:hAnsi="Times New Roman" w:cs="Times New Roman"/>
          <w:sz w:val="20"/>
          <w:szCs w:val="20"/>
        </w:rPr>
        <w:t>GCC</w:t>
      </w:r>
      <w:r w:rsidRPr="00472EF5">
        <w:rPr>
          <w:rFonts w:ascii="Times New Roman" w:eastAsia="MS Mincho" w:hAnsi="Times New Roman" w:cs="Times New Roman"/>
          <w:sz w:val="20"/>
          <w:szCs w:val="20"/>
        </w:rPr>
        <w:t>, upon due execution by the P</w:t>
      </w:r>
      <w:r w:rsidRPr="00472EF5">
        <w:rPr>
          <w:rFonts w:ascii="Times New Roman" w:hAnsi="Times New Roman" w:cs="Times New Roman"/>
          <w:sz w:val="20"/>
          <w:szCs w:val="20"/>
          <w:lang w:eastAsia="ko-KR"/>
        </w:rPr>
        <w:t>arties</w:t>
      </w:r>
      <w:r w:rsidRPr="00472EF5">
        <w:rPr>
          <w:rFonts w:ascii="Times New Roman" w:eastAsia="MS Mincho" w:hAnsi="Times New Roman" w:cs="Times New Roman"/>
          <w:sz w:val="20"/>
          <w:szCs w:val="20"/>
        </w:rPr>
        <w:t xml:space="preserve"> and shall </w:t>
      </w:r>
      <w:r w:rsidRPr="00472EF5">
        <w:rPr>
          <w:rFonts w:ascii="Times New Roman" w:hAnsi="Times New Roman" w:cs="Times New Roman"/>
          <w:sz w:val="20"/>
          <w:szCs w:val="20"/>
        </w:rPr>
        <w:t>continue</w:t>
      </w:r>
      <w:r w:rsidRPr="00472EF5">
        <w:rPr>
          <w:rFonts w:ascii="Times New Roman" w:eastAsia="MS Mincho" w:hAnsi="Times New Roman" w:cs="Times New Roman"/>
          <w:sz w:val="20"/>
          <w:szCs w:val="20"/>
        </w:rPr>
        <w:t xml:space="preserve"> in full force </w:t>
      </w:r>
      <w:r w:rsidR="00177B87">
        <w:rPr>
          <w:rFonts w:ascii="Times New Roman" w:eastAsia="MS Mincho" w:hAnsi="Times New Roman" w:cs="Times New Roman"/>
          <w:sz w:val="20"/>
          <w:szCs w:val="20"/>
        </w:rPr>
        <w:t>and effect until the earlier of;</w:t>
      </w:r>
    </w:p>
    <w:p w14:paraId="38E5DE4B" w14:textId="6B7D97BF" w:rsidR="00177B87"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complete performance of the Service Provider’s obligations under the Contract, including guarantees obligations, and all payments therefore, or </w:t>
      </w:r>
    </w:p>
    <w:p w14:paraId="658DB31E" w14:textId="25EA4D59" w:rsidR="00472EF5" w:rsidRPr="00B9558C" w:rsidRDefault="00472EF5" w:rsidP="00602456">
      <w:pPr>
        <w:pStyle w:val="ListParagraph"/>
        <w:numPr>
          <w:ilvl w:val="0"/>
          <w:numId w:val="15"/>
        </w:numPr>
        <w:spacing w:after="120"/>
        <w:ind w:hanging="720"/>
        <w:contextualSpacing w:val="0"/>
        <w:rPr>
          <w:rFonts w:eastAsiaTheme="minorEastAsia" w:cstheme="minorBidi"/>
          <w:szCs w:val="20"/>
          <w:lang w:val="en-GB"/>
        </w:rPr>
      </w:pPr>
      <w:r w:rsidRPr="00B9558C">
        <w:rPr>
          <w:rFonts w:eastAsiaTheme="minorEastAsia" w:cstheme="minorBidi"/>
          <w:szCs w:val="20"/>
          <w:lang w:val="en-GB"/>
        </w:rPr>
        <w:t xml:space="preserve">termination of the Contract in accordance with </w:t>
      </w:r>
      <w:r w:rsidR="0098751B" w:rsidRPr="00B9558C">
        <w:rPr>
          <w:rFonts w:eastAsiaTheme="minorEastAsia" w:cstheme="minorBidi"/>
          <w:szCs w:val="20"/>
          <w:lang w:val="en-GB"/>
        </w:rPr>
        <w:t>Clause</w:t>
      </w:r>
      <w:r w:rsidR="00B56D35" w:rsidRPr="00B9558C">
        <w:rPr>
          <w:rFonts w:eastAsiaTheme="minorEastAsia" w:cstheme="minorBidi"/>
          <w:szCs w:val="20"/>
          <w:lang w:val="en-GB"/>
        </w:rPr>
        <w:t>s</w:t>
      </w:r>
      <w:r w:rsidRPr="00B9558C">
        <w:rPr>
          <w:rFonts w:eastAsiaTheme="minorEastAsia" w:cstheme="minorBidi"/>
          <w:szCs w:val="20"/>
          <w:lang w:val="en-GB"/>
        </w:rPr>
        <w:t xml:space="preserve"> </w:t>
      </w:r>
      <w:r w:rsidR="00B56D35" w:rsidRPr="00B9558C">
        <w:rPr>
          <w:rFonts w:eastAsiaTheme="minorEastAsia" w:cstheme="minorBidi"/>
          <w:szCs w:val="20"/>
          <w:lang w:val="en-GB"/>
        </w:rPr>
        <w:t xml:space="preserve">15 and 16 of the </w:t>
      </w:r>
      <w:r w:rsidR="003B11DA" w:rsidRPr="00B9558C">
        <w:rPr>
          <w:rFonts w:eastAsiaTheme="minorEastAsia" w:cstheme="minorBidi"/>
          <w:szCs w:val="20"/>
          <w:lang w:val="en-GB"/>
        </w:rPr>
        <w:t>GCC</w:t>
      </w:r>
      <w:r w:rsidRPr="00B9558C">
        <w:rPr>
          <w:rFonts w:eastAsiaTheme="minorEastAsia" w:cstheme="minorBidi"/>
          <w:szCs w:val="20"/>
          <w:lang w:val="en-GB"/>
        </w:rPr>
        <w:t>.</w:t>
      </w:r>
    </w:p>
    <w:p w14:paraId="081D77DE" w14:textId="77777777" w:rsidR="00472EF5" w:rsidRPr="00472EF5" w:rsidRDefault="00472EF5" w:rsidP="00602456">
      <w:pPr>
        <w:pStyle w:val="Heading3"/>
        <w:spacing w:before="120" w:after="0"/>
        <w:ind w:left="720" w:hanging="360"/>
        <w:rPr>
          <w:szCs w:val="20"/>
          <w:lang w:val="en-GB"/>
        </w:rPr>
      </w:pPr>
      <w:bookmarkStart w:id="19" w:name="_Ref12357993"/>
      <w:bookmarkStart w:id="20" w:name="_Toc12362685"/>
      <w:bookmarkStart w:id="21" w:name="_Toc19110349"/>
      <w:r w:rsidRPr="00472EF5">
        <w:rPr>
          <w:szCs w:val="20"/>
          <w:lang w:val="en-GB"/>
        </w:rPr>
        <w:t>Duration of the Contract</w:t>
      </w:r>
      <w:bookmarkEnd w:id="19"/>
      <w:bookmarkEnd w:id="20"/>
      <w:bookmarkEnd w:id="21"/>
    </w:p>
    <w:p w14:paraId="6D8C3DB0" w14:textId="77777777" w:rsidR="00F41505" w:rsidRPr="000870B4" w:rsidRDefault="00F41505" w:rsidP="00602456">
      <w:pPr>
        <w:spacing w:before="120" w:after="0" w:line="240" w:lineRule="auto"/>
        <w:ind w:left="-6"/>
        <w:jc w:val="both"/>
        <w:rPr>
          <w:rFonts w:ascii="Times New Roman" w:eastAsia="MS Mincho" w:hAnsi="Times New Roman" w:cs="Times New Roman"/>
          <w:sz w:val="20"/>
          <w:szCs w:val="20"/>
        </w:rPr>
      </w:pPr>
      <w:bookmarkStart w:id="22" w:name="_Toc12361895"/>
      <w:bookmarkStart w:id="23" w:name="_Toc12362448"/>
      <w:bookmarkStart w:id="24" w:name="_Toc12362514"/>
      <w:bookmarkStart w:id="25" w:name="_Toc12362686"/>
      <w:bookmarkStart w:id="26" w:name="_Toc19110318"/>
      <w:bookmarkStart w:id="27" w:name="_Toc19110350"/>
      <w:bookmarkEnd w:id="22"/>
      <w:bookmarkEnd w:id="23"/>
      <w:bookmarkEnd w:id="24"/>
      <w:bookmarkEnd w:id="25"/>
      <w:bookmarkEnd w:id="26"/>
      <w:bookmarkEnd w:id="27"/>
      <w:r w:rsidRPr="000870B4">
        <w:rPr>
          <w:rFonts w:ascii="Times New Roman" w:eastAsia="MS Mincho" w:hAnsi="Times New Roman" w:cs="Times New Roman"/>
          <w:sz w:val="20"/>
          <w:szCs w:val="20"/>
        </w:rPr>
        <w:t>The Contract shall have an overall duration of (in line with Annex 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405"/>
        <w:gridCol w:w="2268"/>
      </w:tblGrid>
      <w:tr w:rsidR="00F41505" w:rsidRPr="00B8566F" w14:paraId="764647AF" w14:textId="77777777" w:rsidTr="00B8566F">
        <w:tc>
          <w:tcPr>
            <w:tcW w:w="2405" w:type="dxa"/>
            <w:tcBorders>
              <w:bottom w:val="single" w:sz="12" w:space="0" w:color="666666"/>
            </w:tcBorders>
            <w:shd w:val="clear" w:color="auto" w:fill="auto"/>
          </w:tcPr>
          <w:p w14:paraId="38277210"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Start Date</w:t>
            </w:r>
          </w:p>
        </w:tc>
        <w:tc>
          <w:tcPr>
            <w:tcW w:w="2268" w:type="dxa"/>
            <w:tcBorders>
              <w:bottom w:val="single" w:sz="12" w:space="0" w:color="666666"/>
            </w:tcBorders>
            <w:shd w:val="clear" w:color="auto" w:fill="auto"/>
          </w:tcPr>
          <w:p w14:paraId="5C4FA3A8"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r w:rsidRPr="00B8566F">
              <w:rPr>
                <w:rFonts w:ascii="Times New Roman" w:eastAsia="Times New Roman" w:hAnsi="Times New Roman"/>
                <w:b/>
                <w:bCs/>
                <w:sz w:val="20"/>
                <w:szCs w:val="20"/>
              </w:rPr>
              <w:t>End Date</w:t>
            </w:r>
          </w:p>
        </w:tc>
      </w:tr>
      <w:tr w:rsidR="00F41505" w:rsidRPr="00B8566F" w14:paraId="28BF9364" w14:textId="77777777" w:rsidTr="00B8566F">
        <w:tc>
          <w:tcPr>
            <w:tcW w:w="2405" w:type="dxa"/>
            <w:shd w:val="clear" w:color="auto" w:fill="auto"/>
          </w:tcPr>
          <w:p w14:paraId="0138F4BF" w14:textId="77777777" w:rsidR="00F41505" w:rsidRPr="00B8566F" w:rsidRDefault="00F41505" w:rsidP="00602456">
            <w:pPr>
              <w:spacing w:before="120" w:after="0" w:line="240" w:lineRule="auto"/>
              <w:jc w:val="both"/>
              <w:rPr>
                <w:rFonts w:ascii="Times New Roman" w:eastAsia="Times New Roman" w:hAnsi="Times New Roman"/>
                <w:b/>
                <w:bCs/>
                <w:sz w:val="20"/>
                <w:szCs w:val="20"/>
              </w:rPr>
            </w:pPr>
          </w:p>
        </w:tc>
        <w:tc>
          <w:tcPr>
            <w:tcW w:w="2268" w:type="dxa"/>
            <w:shd w:val="clear" w:color="auto" w:fill="auto"/>
          </w:tcPr>
          <w:p w14:paraId="0111F3B8" w14:textId="77777777" w:rsidR="00F41505" w:rsidRPr="00B8566F" w:rsidRDefault="00F41505" w:rsidP="00602456">
            <w:pPr>
              <w:spacing w:before="120" w:after="0" w:line="240" w:lineRule="auto"/>
              <w:jc w:val="both"/>
              <w:rPr>
                <w:rFonts w:ascii="Times New Roman" w:eastAsia="Times New Roman" w:hAnsi="Times New Roman"/>
                <w:sz w:val="20"/>
                <w:szCs w:val="20"/>
              </w:rPr>
            </w:pPr>
          </w:p>
        </w:tc>
      </w:tr>
    </w:tbl>
    <w:p w14:paraId="5886357C" w14:textId="77777777" w:rsidR="00F41505" w:rsidRPr="000870B4" w:rsidRDefault="00F41505" w:rsidP="00602456">
      <w:pPr>
        <w:spacing w:before="120" w:after="0" w:line="240" w:lineRule="auto"/>
        <w:ind w:left="-6"/>
        <w:jc w:val="both"/>
        <w:rPr>
          <w:rFonts w:ascii="Times New Roman" w:eastAsia="MS Mincho" w:hAnsi="Times New Roman" w:cs="Times New Roman"/>
          <w:i/>
          <w:iCs/>
          <w:sz w:val="20"/>
          <w:szCs w:val="20"/>
        </w:rPr>
      </w:pPr>
      <w:r w:rsidRPr="000870B4">
        <w:rPr>
          <w:rFonts w:ascii="Times New Roman" w:eastAsia="MS Mincho" w:hAnsi="Times New Roman" w:cs="Times New Roman"/>
          <w:i/>
          <w:iCs/>
          <w:sz w:val="20"/>
          <w:szCs w:val="20"/>
          <w:highlight w:val="yellow"/>
        </w:rPr>
        <w:t>[specify delivery date (if only one delivery) duration in years / months / days or date of termination]</w:t>
      </w:r>
    </w:p>
    <w:p w14:paraId="2FBEB28C" w14:textId="20FFB865" w:rsidR="00293EA1" w:rsidRPr="00293EA1" w:rsidRDefault="00602456" w:rsidP="00602456">
      <w:pPr>
        <w:pStyle w:val="Heading3"/>
        <w:spacing w:before="120" w:after="0"/>
        <w:ind w:left="720" w:hanging="360"/>
        <w:rPr>
          <w:szCs w:val="20"/>
          <w:lang w:val="en-GB"/>
        </w:rPr>
      </w:pPr>
      <w:bookmarkStart w:id="28" w:name="_Hlk530478639"/>
      <w:r>
        <w:rPr>
          <w:rFonts w:eastAsia="MS Mincho"/>
          <w:szCs w:val="20"/>
          <w:lang w:val="en-GB"/>
        </w:rPr>
        <w:t>Amending the Standard Terms and Conditions</w:t>
      </w:r>
    </w:p>
    <w:p w14:paraId="41D47495" w14:textId="27C248C1" w:rsidR="003D7215" w:rsidRPr="003D7215" w:rsidRDefault="003D7215" w:rsidP="00602456">
      <w:pPr>
        <w:spacing w:before="120" w:after="0" w:line="240" w:lineRule="auto"/>
        <w:ind w:left="-6"/>
        <w:jc w:val="both"/>
        <w:rPr>
          <w:rFonts w:ascii="Times New Roman" w:hAnsi="Times New Roman" w:cs="Times New Roman"/>
          <w:sz w:val="20"/>
          <w:szCs w:val="20"/>
          <w:highlight w:val="yellow"/>
        </w:rPr>
      </w:pPr>
      <w:r w:rsidRPr="003D7215">
        <w:rPr>
          <w:rFonts w:ascii="Times New Roman" w:hAnsi="Times New Roman" w:cs="Times New Roman"/>
          <w:sz w:val="20"/>
          <w:szCs w:val="20"/>
          <w:highlight w:val="yellow"/>
        </w:rPr>
        <w:t>The following Special Conditions have been agreed by the Parties, and shall replace the referred Clause 00 of the General Contract Conditions, wholly or partly, as described below</w:t>
      </w:r>
    </w:p>
    <w:p w14:paraId="0E895C29" w14:textId="77777777" w:rsidR="003D7215" w:rsidRDefault="003D7215" w:rsidP="00602456">
      <w:pPr>
        <w:spacing w:before="120" w:after="0" w:line="240" w:lineRule="auto"/>
        <w:ind w:left="-6"/>
        <w:jc w:val="both"/>
        <w:rPr>
          <w:rFonts w:ascii="Times New Roman" w:hAnsi="Times New Roman" w:cs="Times New Roman"/>
          <w:i/>
          <w:iCs/>
          <w:sz w:val="20"/>
          <w:szCs w:val="20"/>
        </w:rPr>
      </w:pPr>
      <w:r w:rsidRPr="000870B4">
        <w:rPr>
          <w:rFonts w:ascii="Times New Roman" w:hAnsi="Times New Roman" w:cs="Times New Roman"/>
          <w:i/>
          <w:iCs/>
          <w:sz w:val="20"/>
          <w:szCs w:val="20"/>
          <w:highlight w:val="yellow"/>
        </w:rPr>
        <w:t>[clearly regulate possible and exceptional amendments of the General Contract Conditions, which have to be approved in advance by the OAG]</w:t>
      </w:r>
    </w:p>
    <w:p w14:paraId="40371486" w14:textId="77777777" w:rsidR="00D709C5" w:rsidRPr="003B51B7" w:rsidRDefault="00D709C5" w:rsidP="00602456">
      <w:pPr>
        <w:spacing w:before="240" w:after="240" w:line="240" w:lineRule="auto"/>
        <w:jc w:val="center"/>
      </w:pPr>
      <w:bookmarkStart w:id="29" w:name="_Hlk50122896"/>
      <w:r w:rsidRPr="003B51B7">
        <w:t>* * * * *</w:t>
      </w:r>
    </w:p>
    <w:p w14:paraId="1C1B40FB" w14:textId="77777777" w:rsidR="00D709C5" w:rsidRPr="00AD3FDB" w:rsidRDefault="00D709C5" w:rsidP="00602456">
      <w:pPr>
        <w:spacing w:before="120" w:after="0" w:line="240" w:lineRule="auto"/>
        <w:rPr>
          <w:rFonts w:ascii="Times New Roman" w:hAnsi="Times New Roman" w:cs="Times New Roman"/>
          <w:sz w:val="20"/>
          <w:szCs w:val="20"/>
        </w:rPr>
      </w:pPr>
      <w:bookmarkStart w:id="30" w:name="_Hlk57988150"/>
      <w:r w:rsidRPr="00AD3FDB">
        <w:rPr>
          <w:rFonts w:ascii="Times New Roman" w:hAnsi="Times New Roman" w:cs="Times New Roman"/>
          <w:sz w:val="20"/>
          <w:szCs w:val="20"/>
        </w:rPr>
        <w:t>The Parties have agreed on the terms and conditions of this Contract which has been signed in two (2) original copies whereof the Parties have received one (1) copy each.</w:t>
      </w:r>
    </w:p>
    <w:bookmarkEnd w:id="30"/>
    <w:p w14:paraId="5C98B107" w14:textId="20B4C182" w:rsidR="00D709C5" w:rsidRPr="003D002E" w:rsidRDefault="00D709C5" w:rsidP="00602456">
      <w:pPr>
        <w:tabs>
          <w:tab w:val="left" w:pos="4253"/>
        </w:tabs>
        <w:spacing w:before="600" w:after="0" w:line="240" w:lineRule="auto"/>
        <w:rPr>
          <w:rFonts w:ascii="Times New Roman" w:eastAsia="Malgun Gothic" w:hAnsi="Times New Roman" w:cs="Times New Roman"/>
          <w:b/>
          <w:bCs/>
          <w:sz w:val="20"/>
          <w:szCs w:val="20"/>
          <w:lang w:eastAsia="ko-KR"/>
        </w:rPr>
      </w:pPr>
      <w:r w:rsidRPr="003D002E">
        <w:rPr>
          <w:rFonts w:ascii="Times New Roman" w:hAnsi="Times New Roman" w:cs="Times New Roman"/>
          <w:b/>
          <w:bCs/>
          <w:sz w:val="20"/>
          <w:szCs w:val="20"/>
        </w:rPr>
        <w:t>FOR THE PROCURING ENTITY</w:t>
      </w:r>
      <w:r w:rsidRPr="003D002E">
        <w:rPr>
          <w:rFonts w:ascii="Times New Roman" w:hAnsi="Times New Roman" w:cs="Times New Roman"/>
          <w:b/>
          <w:bCs/>
          <w:sz w:val="20"/>
          <w:szCs w:val="20"/>
        </w:rPr>
        <w:tab/>
        <w:t xml:space="preserve">FOR THE </w:t>
      </w:r>
      <w:r>
        <w:rPr>
          <w:rFonts w:ascii="Times New Roman" w:eastAsia="Malgun Gothic" w:hAnsi="Times New Roman" w:cs="Times New Roman"/>
          <w:b/>
          <w:bCs/>
          <w:sz w:val="20"/>
          <w:szCs w:val="20"/>
          <w:lang w:eastAsia="ko-KR"/>
        </w:rPr>
        <w:t>SERVICE PROVIDER</w:t>
      </w:r>
    </w:p>
    <w:p w14:paraId="68CC3D32" w14:textId="77777777" w:rsidR="00D709C5" w:rsidRPr="003D002E" w:rsidRDefault="00D709C5" w:rsidP="00602456">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(date, name and signature)</w:t>
      </w:r>
      <w:r w:rsidRPr="003D002E">
        <w:rPr>
          <w:rFonts w:ascii="Times New Roman" w:hAnsi="Times New Roman" w:cs="Times New Roman"/>
          <w:bCs/>
          <w:sz w:val="20"/>
          <w:szCs w:val="20"/>
        </w:rPr>
        <w:tab/>
        <w:t>(date, name and signature)</w:t>
      </w:r>
    </w:p>
    <w:p w14:paraId="7E549754" w14:textId="77777777" w:rsidR="00D709C5" w:rsidRDefault="00D709C5" w:rsidP="00602456">
      <w:pPr>
        <w:tabs>
          <w:tab w:val="left" w:pos="4253"/>
        </w:tabs>
        <w:spacing w:line="240" w:lineRule="auto"/>
        <w:jc w:val="both"/>
        <w:rPr>
          <w:rFonts w:ascii="Times New Roman" w:eastAsia="Times New Roman" w:hAnsi="Times New Roman" w:cs="Times New Roman"/>
          <w:bCs/>
          <w:sz w:val="20"/>
          <w:szCs w:val="20"/>
        </w:rPr>
      </w:pPr>
    </w:p>
    <w:p w14:paraId="0E3E6E80" w14:textId="77777777" w:rsidR="00D709C5" w:rsidRPr="003D002E" w:rsidRDefault="00D709C5" w:rsidP="00602456">
      <w:pPr>
        <w:tabs>
          <w:tab w:val="left" w:pos="4253"/>
        </w:tabs>
        <w:spacing w:line="240" w:lineRule="auto"/>
        <w:jc w:val="both"/>
        <w:rPr>
          <w:rFonts w:ascii="Times New Roman" w:eastAsia="Times New Roman" w:hAnsi="Times New Roman" w:cs="Times New Roman"/>
          <w:bCs/>
          <w:sz w:val="20"/>
          <w:szCs w:val="20"/>
        </w:rPr>
      </w:pPr>
    </w:p>
    <w:p w14:paraId="08BE0718" w14:textId="77777777" w:rsidR="002B5FD0" w:rsidRPr="00CE5BF0" w:rsidRDefault="00D709C5" w:rsidP="00CE5BF0">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p w14:paraId="1A991E74" w14:textId="77777777" w:rsidR="00C834EC" w:rsidRDefault="00C834EC" w:rsidP="00C834EC">
      <w:pPr>
        <w:spacing w:line="240" w:lineRule="auto"/>
        <w:ind w:left="3261"/>
        <w:rPr>
          <w:rFonts w:ascii="Times New Roman" w:hAnsi="Times New Roman" w:cs="Times New Roman"/>
          <w:b/>
          <w:bCs/>
          <w:sz w:val="20"/>
          <w:szCs w:val="20"/>
        </w:rPr>
      </w:pPr>
      <w:bookmarkStart w:id="31" w:name="_Hlk61526827"/>
    </w:p>
    <w:p w14:paraId="4A8BA3D9" w14:textId="4FA22603" w:rsidR="00C834EC" w:rsidRPr="00C834EC" w:rsidRDefault="00C834EC" w:rsidP="00C834EC">
      <w:pPr>
        <w:spacing w:line="240" w:lineRule="auto"/>
        <w:ind w:left="3261"/>
        <w:rPr>
          <w:rFonts w:ascii="Times New Roman" w:hAnsi="Times New Roman" w:cs="Times New Roman"/>
          <w:b/>
          <w:bCs/>
          <w:sz w:val="20"/>
          <w:szCs w:val="20"/>
        </w:rPr>
      </w:pPr>
      <w:r w:rsidRPr="00C834EC">
        <w:rPr>
          <w:rFonts w:ascii="Times New Roman" w:hAnsi="Times New Roman" w:cs="Times New Roman"/>
          <w:b/>
          <w:bCs/>
          <w:sz w:val="20"/>
          <w:szCs w:val="20"/>
        </w:rPr>
        <w:t>In wit</w:t>
      </w:r>
      <w:r>
        <w:rPr>
          <w:rFonts w:ascii="Times New Roman" w:hAnsi="Times New Roman" w:cs="Times New Roman"/>
          <w:b/>
          <w:bCs/>
          <w:sz w:val="20"/>
          <w:szCs w:val="20"/>
        </w:rPr>
        <w:t>n</w:t>
      </w:r>
      <w:r w:rsidRPr="00C834EC">
        <w:rPr>
          <w:rFonts w:ascii="Times New Roman" w:hAnsi="Times New Roman" w:cs="Times New Roman"/>
          <w:b/>
          <w:bCs/>
          <w:sz w:val="20"/>
          <w:szCs w:val="20"/>
        </w:rPr>
        <w:t>ess by</w:t>
      </w:r>
    </w:p>
    <w:p w14:paraId="7551ED2F" w14:textId="353EF00B" w:rsidR="00C834EC" w:rsidRPr="003D002E" w:rsidRDefault="00C834EC" w:rsidP="00C834EC">
      <w:pPr>
        <w:tabs>
          <w:tab w:val="left" w:pos="4253"/>
        </w:tabs>
        <w:spacing w:line="240" w:lineRule="auto"/>
        <w:rPr>
          <w:rFonts w:ascii="Times New Roman" w:hAnsi="Times New Roman" w:cs="Times New Roman"/>
          <w:bCs/>
          <w:sz w:val="20"/>
          <w:szCs w:val="20"/>
        </w:rPr>
      </w:pPr>
      <w:r w:rsidRPr="003D002E">
        <w:rPr>
          <w:rFonts w:ascii="Times New Roman" w:hAnsi="Times New Roman" w:cs="Times New Roman"/>
          <w:bCs/>
          <w:sz w:val="20"/>
          <w:szCs w:val="20"/>
        </w:rPr>
        <w:t>(date, name and signature)</w:t>
      </w:r>
      <w:r w:rsidRPr="003D002E">
        <w:rPr>
          <w:rFonts w:ascii="Times New Roman" w:hAnsi="Times New Roman" w:cs="Times New Roman"/>
          <w:bCs/>
          <w:sz w:val="20"/>
          <w:szCs w:val="20"/>
        </w:rPr>
        <w:tab/>
        <w:t>(date, name and signature)</w:t>
      </w:r>
    </w:p>
    <w:p w14:paraId="63052360" w14:textId="77777777" w:rsidR="00C834EC" w:rsidRDefault="00C834EC" w:rsidP="00C834EC">
      <w:pPr>
        <w:tabs>
          <w:tab w:val="left" w:pos="4253"/>
        </w:tabs>
        <w:spacing w:line="240" w:lineRule="auto"/>
        <w:jc w:val="both"/>
        <w:rPr>
          <w:rFonts w:ascii="Times New Roman" w:eastAsia="Times New Roman" w:hAnsi="Times New Roman" w:cs="Times New Roman"/>
          <w:bCs/>
          <w:sz w:val="20"/>
          <w:szCs w:val="20"/>
        </w:rPr>
      </w:pPr>
    </w:p>
    <w:p w14:paraId="572B0B17" w14:textId="77777777" w:rsidR="00C834EC" w:rsidRPr="003D002E" w:rsidRDefault="00C834EC" w:rsidP="00C834EC">
      <w:pPr>
        <w:tabs>
          <w:tab w:val="left" w:pos="4253"/>
        </w:tabs>
        <w:spacing w:line="240" w:lineRule="auto"/>
        <w:jc w:val="both"/>
        <w:rPr>
          <w:rFonts w:ascii="Times New Roman" w:eastAsia="Times New Roman" w:hAnsi="Times New Roman" w:cs="Times New Roman"/>
          <w:bCs/>
          <w:sz w:val="20"/>
          <w:szCs w:val="20"/>
        </w:rPr>
      </w:pPr>
    </w:p>
    <w:p w14:paraId="751D843B" w14:textId="44573555" w:rsidR="00C834EC" w:rsidRPr="00C834EC" w:rsidRDefault="00C834EC" w:rsidP="00C834EC">
      <w:pPr>
        <w:tabs>
          <w:tab w:val="left" w:pos="4253"/>
        </w:tabs>
        <w:spacing w:line="240" w:lineRule="auto"/>
        <w:jc w:val="both"/>
        <w:rPr>
          <w:rFonts w:ascii="Times New Roman" w:eastAsia="Times New Roman" w:hAnsi="Times New Roman" w:cs="Times New Roman"/>
          <w:bCs/>
          <w:sz w:val="20"/>
          <w:szCs w:val="20"/>
        </w:rPr>
      </w:pPr>
      <w:r w:rsidRPr="00CE5BF0">
        <w:rPr>
          <w:rFonts w:ascii="Times New Roman" w:eastAsia="Times New Roman" w:hAnsi="Times New Roman" w:cs="Times New Roman"/>
          <w:bCs/>
          <w:sz w:val="20"/>
          <w:szCs w:val="20"/>
        </w:rPr>
        <w:t>-------------------------------------------------------</w:t>
      </w:r>
      <w:r w:rsidRPr="00CE5BF0">
        <w:rPr>
          <w:rFonts w:ascii="Times New Roman" w:eastAsia="Times New Roman" w:hAnsi="Times New Roman" w:cs="Times New Roman"/>
          <w:bCs/>
          <w:sz w:val="20"/>
          <w:szCs w:val="20"/>
        </w:rPr>
        <w:tab/>
        <w:t>-------------------------------------------------------</w:t>
      </w:r>
    </w:p>
    <w:bookmarkEnd w:id="31"/>
    <w:p w14:paraId="14433B81" w14:textId="20DA633B" w:rsidR="00472EF5" w:rsidRPr="000870B4" w:rsidRDefault="00D709C5" w:rsidP="00602456">
      <w:pPr>
        <w:pStyle w:val="Heading1"/>
        <w:spacing w:before="120" w:after="0"/>
        <w:rPr>
          <w:lang w:val="en-GB"/>
        </w:rPr>
      </w:pPr>
      <w:r w:rsidRPr="003D002E">
        <w:rPr>
          <w:szCs w:val="24"/>
          <w:lang w:val="en-GB"/>
        </w:rPr>
        <w:br w:type="page"/>
      </w:r>
      <w:bookmarkStart w:id="32" w:name="_Toc12362687"/>
      <w:bookmarkStart w:id="33" w:name="_Toc19110351"/>
      <w:bookmarkEnd w:id="1"/>
      <w:bookmarkEnd w:id="28"/>
      <w:bookmarkEnd w:id="29"/>
      <w:r w:rsidR="00472EF5" w:rsidRPr="000870B4">
        <w:rPr>
          <w:lang w:val="en-GB"/>
        </w:rPr>
        <w:lastRenderedPageBreak/>
        <w:t xml:space="preserve">ANNEX A – CONDITIONS FOR PROVISION OF </w:t>
      </w:r>
      <w:r w:rsidR="000870B4">
        <w:rPr>
          <w:lang w:val="en-GB"/>
        </w:rPr>
        <w:t xml:space="preserve">STANDARD </w:t>
      </w:r>
      <w:r w:rsidR="00472EF5" w:rsidRPr="000870B4">
        <w:rPr>
          <w:lang w:val="en-GB"/>
        </w:rPr>
        <w:t>SERVICES</w:t>
      </w:r>
      <w:bookmarkEnd w:id="32"/>
      <w:bookmarkEnd w:id="33"/>
    </w:p>
    <w:p w14:paraId="724E7A42" w14:textId="77777777" w:rsidR="00472EF5" w:rsidRPr="00472EF5" w:rsidRDefault="00472EF5" w:rsidP="00602456">
      <w:pPr>
        <w:pStyle w:val="Heading3"/>
        <w:numPr>
          <w:ilvl w:val="0"/>
          <w:numId w:val="4"/>
        </w:numPr>
        <w:spacing w:before="120" w:after="0"/>
        <w:rPr>
          <w:szCs w:val="20"/>
          <w:lang w:val="en-GB"/>
        </w:rPr>
      </w:pPr>
      <w:bookmarkStart w:id="34" w:name="_Toc12362688"/>
      <w:bookmarkStart w:id="35" w:name="_Toc19110352"/>
      <w:r w:rsidRPr="00472EF5">
        <w:rPr>
          <w:szCs w:val="20"/>
          <w:lang w:val="en-GB"/>
        </w:rPr>
        <w:t>Services to be provided</w:t>
      </w:r>
      <w:bookmarkEnd w:id="34"/>
      <w:bookmarkEnd w:id="35"/>
    </w:p>
    <w:p w14:paraId="47B5313C" w14:textId="74E79B28" w:rsidR="00472EF5" w:rsidRPr="00472EF5" w:rsidRDefault="00DA101E" w:rsidP="00602456">
      <w:pPr>
        <w:spacing w:before="120" w:after="0" w:line="240" w:lineRule="auto"/>
        <w:ind w:left="45"/>
        <w:rPr>
          <w:rFonts w:ascii="Times New Roman" w:hAnsi="Times New Roman" w:cs="Times New Roman"/>
          <w:i/>
          <w:sz w:val="20"/>
          <w:szCs w:val="20"/>
          <w:highlight w:val="yellow"/>
          <w:lang w:eastAsia="ko-KR"/>
        </w:rPr>
      </w:pPr>
      <w:r>
        <w:rPr>
          <w:rFonts w:ascii="Times New Roman" w:hAnsi="Times New Roman" w:cs="Times New Roman"/>
          <w:i/>
          <w:sz w:val="20"/>
          <w:szCs w:val="20"/>
          <w:highlight w:val="yellow"/>
          <w:lang w:eastAsia="ko-KR"/>
        </w:rPr>
        <w:t>B</w:t>
      </w:r>
      <w:r w:rsidR="00A75FC6">
        <w:rPr>
          <w:rFonts w:ascii="Times New Roman" w:hAnsi="Times New Roman" w:cs="Times New Roman"/>
          <w:i/>
          <w:sz w:val="20"/>
          <w:szCs w:val="20"/>
          <w:highlight w:val="yellow"/>
          <w:lang w:eastAsia="ko-KR"/>
        </w:rPr>
        <w:t>rief</w:t>
      </w:r>
      <w:r w:rsidR="00472EF5" w:rsidRPr="00472EF5">
        <w:rPr>
          <w:rFonts w:ascii="Times New Roman" w:hAnsi="Times New Roman" w:cs="Times New Roman"/>
          <w:i/>
          <w:sz w:val="20"/>
          <w:szCs w:val="20"/>
          <w:highlight w:val="yellow"/>
          <w:lang w:eastAsia="ko-KR"/>
        </w:rPr>
        <w:t xml:space="preserve"> description of the services</w:t>
      </w:r>
    </w:p>
    <w:p w14:paraId="0D2E9CFF" w14:textId="77777777" w:rsidR="00472EF5" w:rsidRPr="00472EF5" w:rsidRDefault="00472EF5" w:rsidP="00602456">
      <w:pPr>
        <w:spacing w:before="120" w:after="0" w:line="240" w:lineRule="auto"/>
        <w:rPr>
          <w:rFonts w:ascii="Times New Roman" w:hAnsi="Times New Roman" w:cs="Times New Roman"/>
          <w:sz w:val="20"/>
          <w:szCs w:val="20"/>
        </w:rPr>
      </w:pPr>
    </w:p>
    <w:p w14:paraId="5049A014" w14:textId="77777777" w:rsidR="00472EF5" w:rsidRPr="00472EF5" w:rsidRDefault="00472EF5" w:rsidP="00602456">
      <w:pPr>
        <w:pStyle w:val="Heading3"/>
        <w:spacing w:before="120" w:after="0"/>
        <w:rPr>
          <w:szCs w:val="20"/>
          <w:lang w:val="en-GB"/>
        </w:rPr>
      </w:pPr>
      <w:bookmarkStart w:id="36" w:name="_Toc12362689"/>
      <w:bookmarkStart w:id="37" w:name="_Toc19110353"/>
      <w:r w:rsidRPr="00472EF5">
        <w:rPr>
          <w:szCs w:val="20"/>
          <w:lang w:val="en-GB"/>
        </w:rPr>
        <w:t>Execution period(s)</w:t>
      </w:r>
      <w:bookmarkEnd w:id="36"/>
      <w:bookmarkEnd w:id="37"/>
    </w:p>
    <w:p w14:paraId="338EF702" w14:textId="00BFEC1A"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 xml:space="preserve">Beginning of execution – in line with </w:t>
      </w:r>
      <w:r w:rsidR="0098751B">
        <w:rPr>
          <w:rFonts w:ascii="Times New Roman" w:hAnsi="Times New Roman" w:cs="Times New Roman"/>
          <w:i/>
          <w:sz w:val="20"/>
          <w:szCs w:val="20"/>
          <w:highlight w:val="yellow"/>
          <w:lang w:eastAsia="ko-KR"/>
        </w:rPr>
        <w:t>Clause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9</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GCC and </w:t>
      </w:r>
      <w:r w:rsidR="0098751B">
        <w:rPr>
          <w:rFonts w:ascii="Times New Roman" w:hAnsi="Times New Roman" w:cs="Times New Roman"/>
          <w:i/>
          <w:sz w:val="20"/>
          <w:szCs w:val="20"/>
          <w:highlight w:val="yellow"/>
          <w:lang w:eastAsia="ko-KR"/>
        </w:rPr>
        <w:t>Article</w:t>
      </w:r>
      <w:r w:rsidRPr="00472EF5">
        <w:rPr>
          <w:rFonts w:ascii="Times New Roman" w:hAnsi="Times New Roman" w:cs="Times New Roman"/>
          <w:i/>
          <w:sz w:val="20"/>
          <w:szCs w:val="20"/>
          <w:highlight w:val="yellow"/>
          <w:lang w:eastAsia="ko-KR"/>
        </w:rPr>
        <w:t xml:space="preserve"> </w:t>
      </w:r>
      <w:r w:rsidR="00B56D35" w:rsidRPr="00472EF5">
        <w:rPr>
          <w:rFonts w:ascii="Times New Roman" w:hAnsi="Times New Roman" w:cs="Times New Roman"/>
          <w:i/>
          <w:sz w:val="20"/>
          <w:szCs w:val="20"/>
          <w:highlight w:val="yellow"/>
          <w:lang w:eastAsia="ko-KR"/>
        </w:rPr>
        <w:t>5</w:t>
      </w:r>
      <w:r w:rsidR="00B56D35">
        <w:rPr>
          <w:rFonts w:ascii="Times New Roman" w:hAnsi="Times New Roman" w:cs="Times New Roman"/>
          <w:i/>
          <w:sz w:val="20"/>
          <w:szCs w:val="20"/>
          <w:highlight w:val="yellow"/>
          <w:lang w:eastAsia="ko-KR"/>
        </w:rPr>
        <w:t xml:space="preserve"> of the </w:t>
      </w:r>
      <w:r w:rsidRPr="00472EF5">
        <w:rPr>
          <w:rFonts w:ascii="Times New Roman" w:hAnsi="Times New Roman" w:cs="Times New Roman"/>
          <w:i/>
          <w:sz w:val="20"/>
          <w:szCs w:val="20"/>
          <w:highlight w:val="yellow"/>
          <w:lang w:eastAsia="ko-KR"/>
        </w:rPr>
        <w:t xml:space="preserve">SCC </w:t>
      </w:r>
    </w:p>
    <w:p w14:paraId="0EA6D61B"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Duration of execution</w:t>
      </w:r>
    </w:p>
    <w:p w14:paraId="31707D23" w14:textId="77777777" w:rsidR="00472EF5" w:rsidRPr="00472EF5" w:rsidRDefault="00472EF5" w:rsidP="00602456">
      <w:pPr>
        <w:spacing w:before="120" w:after="0" w:line="240" w:lineRule="auto"/>
        <w:ind w:left="45"/>
        <w:rPr>
          <w:rFonts w:ascii="Times New Roman" w:hAnsi="Times New Roman" w:cs="Times New Roman"/>
          <w:i/>
          <w:sz w:val="20"/>
          <w:szCs w:val="20"/>
          <w:highlight w:val="yellow"/>
          <w:lang w:eastAsia="ko-KR"/>
        </w:rPr>
      </w:pPr>
      <w:r w:rsidRPr="00472EF5">
        <w:rPr>
          <w:rFonts w:ascii="Times New Roman" w:hAnsi="Times New Roman" w:cs="Times New Roman"/>
          <w:i/>
          <w:sz w:val="20"/>
          <w:szCs w:val="20"/>
          <w:highlight w:val="yellow"/>
          <w:lang w:eastAsia="ko-KR"/>
        </w:rPr>
        <w:t>End of execution / contract duration</w:t>
      </w:r>
    </w:p>
    <w:p w14:paraId="437D6B73" w14:textId="77777777" w:rsidR="00472EF5" w:rsidRPr="00472EF5" w:rsidRDefault="00472EF5" w:rsidP="00602456">
      <w:pPr>
        <w:spacing w:before="120" w:after="0" w:line="240" w:lineRule="auto"/>
        <w:rPr>
          <w:rFonts w:ascii="Times New Roman" w:hAnsi="Times New Roman" w:cs="Times New Roman"/>
          <w:sz w:val="20"/>
          <w:szCs w:val="20"/>
        </w:rPr>
      </w:pPr>
    </w:p>
    <w:p w14:paraId="3D8FFC69" w14:textId="77777777" w:rsidR="00472EF5" w:rsidRPr="00472EF5" w:rsidRDefault="00472EF5" w:rsidP="00602456">
      <w:pPr>
        <w:pStyle w:val="Heading3"/>
        <w:spacing w:before="120" w:after="0"/>
        <w:rPr>
          <w:szCs w:val="20"/>
          <w:lang w:val="en-GB"/>
        </w:rPr>
      </w:pPr>
      <w:bookmarkStart w:id="38" w:name="_Toc12362690"/>
      <w:bookmarkStart w:id="39" w:name="_Toc19110354"/>
      <w:r w:rsidRPr="00472EF5">
        <w:rPr>
          <w:szCs w:val="20"/>
          <w:lang w:val="en-GB"/>
        </w:rPr>
        <w:t>Terms of Services provision</w:t>
      </w:r>
      <w:bookmarkEnd w:id="38"/>
      <w:bookmarkEnd w:id="39"/>
    </w:p>
    <w:p w14:paraId="57D3159F" w14:textId="77777777" w:rsidR="00472EF5" w:rsidRPr="00472EF5" w:rsidRDefault="00472EF5" w:rsidP="00602456">
      <w:pPr>
        <w:spacing w:before="120" w:after="0" w:line="240" w:lineRule="auto"/>
        <w:rPr>
          <w:rFonts w:ascii="Times New Roman" w:hAnsi="Times New Roman" w:cs="Times New Roman"/>
          <w:i/>
          <w:sz w:val="20"/>
          <w:szCs w:val="20"/>
          <w:lang w:eastAsia="ko-KR"/>
        </w:rPr>
      </w:pPr>
      <w:r w:rsidRPr="00472EF5">
        <w:rPr>
          <w:rFonts w:ascii="Times New Roman" w:hAnsi="Times New Roman" w:cs="Times New Roman"/>
          <w:i/>
          <w:sz w:val="20"/>
          <w:szCs w:val="20"/>
          <w:highlight w:val="yellow"/>
          <w:lang w:eastAsia="ko-KR"/>
        </w:rPr>
        <w:t>Specify terms of Services as per</w:t>
      </w:r>
      <w:r w:rsidRPr="003B11DA">
        <w:rPr>
          <w:rFonts w:ascii="Times New Roman" w:hAnsi="Times New Roman" w:cs="Times New Roman"/>
          <w:i/>
          <w:sz w:val="20"/>
          <w:szCs w:val="20"/>
          <w:highlight w:val="yellow"/>
          <w:lang w:eastAsia="ko-KR"/>
        </w:rPr>
        <w:t xml:space="preserve"> </w:t>
      </w:r>
      <w:r w:rsidR="003B11DA" w:rsidRPr="003B11DA">
        <w:rPr>
          <w:rFonts w:ascii="Times New Roman" w:hAnsi="Times New Roman" w:cs="Times New Roman"/>
          <w:i/>
          <w:sz w:val="20"/>
          <w:szCs w:val="20"/>
          <w:highlight w:val="yellow"/>
          <w:lang w:eastAsia="ko-KR"/>
        </w:rPr>
        <w:t>the Specification</w:t>
      </w:r>
    </w:p>
    <w:p w14:paraId="57F1478E" w14:textId="77777777" w:rsidR="00472EF5" w:rsidRPr="00472EF5" w:rsidRDefault="00472EF5" w:rsidP="00602456">
      <w:pPr>
        <w:spacing w:before="120" w:after="0" w:line="240" w:lineRule="auto"/>
        <w:rPr>
          <w:rFonts w:ascii="Times New Roman" w:hAnsi="Times New Roman" w:cs="Times New Roman"/>
          <w:sz w:val="20"/>
          <w:szCs w:val="20"/>
        </w:rPr>
      </w:pPr>
    </w:p>
    <w:p w14:paraId="5E5307C6" w14:textId="77777777" w:rsidR="00472EF5" w:rsidRPr="00472EF5" w:rsidRDefault="00472EF5" w:rsidP="00602456">
      <w:pPr>
        <w:pStyle w:val="Heading3"/>
        <w:spacing w:before="120" w:after="0"/>
        <w:rPr>
          <w:szCs w:val="20"/>
          <w:lang w:val="en-GB"/>
        </w:rPr>
      </w:pPr>
      <w:bookmarkStart w:id="40" w:name="_Toc12362691"/>
      <w:bookmarkStart w:id="41" w:name="_Toc19110355"/>
      <w:r w:rsidRPr="00472EF5">
        <w:rPr>
          <w:szCs w:val="20"/>
          <w:lang w:val="en-GB"/>
        </w:rPr>
        <w:t>Documents to be provided</w:t>
      </w:r>
      <w:bookmarkEnd w:id="40"/>
      <w:bookmarkEnd w:id="41"/>
    </w:p>
    <w:p w14:paraId="325E1411" w14:textId="74383B99" w:rsidR="00472EF5" w:rsidRPr="00472EF5" w:rsidRDefault="00DA101E" w:rsidP="00602456">
      <w:pPr>
        <w:spacing w:before="120" w:after="0" w:line="240" w:lineRule="auto"/>
        <w:rPr>
          <w:rFonts w:ascii="Times New Roman" w:hAnsi="Times New Roman" w:cs="Times New Roman"/>
          <w:i/>
          <w:sz w:val="20"/>
          <w:szCs w:val="20"/>
          <w:lang w:eastAsia="ko-KR"/>
        </w:rPr>
      </w:pPr>
      <w:r>
        <w:rPr>
          <w:rFonts w:ascii="Times New Roman" w:hAnsi="Times New Roman" w:cs="Times New Roman"/>
          <w:i/>
          <w:sz w:val="20"/>
          <w:szCs w:val="20"/>
          <w:highlight w:val="yellow"/>
          <w:lang w:eastAsia="ko-KR"/>
        </w:rPr>
        <w:t>S</w:t>
      </w:r>
      <w:r w:rsidR="00472EF5" w:rsidRPr="00472EF5">
        <w:rPr>
          <w:rFonts w:ascii="Times New Roman" w:hAnsi="Times New Roman" w:cs="Times New Roman"/>
          <w:i/>
          <w:sz w:val="20"/>
          <w:szCs w:val="20"/>
          <w:highlight w:val="yellow"/>
          <w:lang w:eastAsia="ko-KR"/>
        </w:rPr>
        <w:t>uch as manuals, instructions, warranties, etc.</w:t>
      </w:r>
    </w:p>
    <w:p w14:paraId="5E34A18C" w14:textId="77777777" w:rsidR="00472EF5" w:rsidRPr="00472EF5" w:rsidRDefault="00472EF5" w:rsidP="00602456">
      <w:pPr>
        <w:spacing w:before="120" w:after="0" w:line="240" w:lineRule="auto"/>
        <w:rPr>
          <w:rFonts w:ascii="Times New Roman" w:hAnsi="Times New Roman" w:cs="Times New Roman"/>
          <w:sz w:val="20"/>
          <w:szCs w:val="20"/>
          <w:lang w:eastAsia="ko-KR"/>
        </w:rPr>
      </w:pPr>
    </w:p>
    <w:p w14:paraId="24265BBE" w14:textId="77777777" w:rsidR="00472EF5" w:rsidRPr="00472EF5" w:rsidRDefault="00472EF5" w:rsidP="00602456">
      <w:pPr>
        <w:pStyle w:val="Heading3"/>
        <w:spacing w:before="120" w:after="0"/>
        <w:rPr>
          <w:szCs w:val="20"/>
          <w:lang w:val="en-GB"/>
        </w:rPr>
      </w:pPr>
      <w:bookmarkStart w:id="42" w:name="_Toc12362692"/>
      <w:bookmarkStart w:id="43" w:name="_Toc19110356"/>
      <w:r w:rsidRPr="00472EF5">
        <w:rPr>
          <w:szCs w:val="20"/>
          <w:lang w:val="en-GB"/>
        </w:rPr>
        <w:t>Other conditions</w:t>
      </w:r>
      <w:bookmarkEnd w:id="42"/>
      <w:bookmarkEnd w:id="43"/>
    </w:p>
    <w:p w14:paraId="6E9A405E" w14:textId="77777777" w:rsidR="000870B4"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highlight w:val="yellow"/>
        </w:rPr>
        <w:t>Specify if necessary</w:t>
      </w:r>
    </w:p>
    <w:p w14:paraId="2EA446C4" w14:textId="77777777" w:rsidR="000870B4" w:rsidRPr="00472EF5" w:rsidRDefault="000870B4" w:rsidP="00602456">
      <w:pPr>
        <w:spacing w:before="120" w:after="0" w:line="240" w:lineRule="auto"/>
        <w:rPr>
          <w:rFonts w:ascii="Times New Roman" w:hAnsi="Times New Roman" w:cs="Times New Roman"/>
          <w:sz w:val="20"/>
          <w:szCs w:val="20"/>
          <w:lang w:eastAsia="ko-KR"/>
        </w:rPr>
      </w:pPr>
    </w:p>
    <w:p w14:paraId="6F3BA757" w14:textId="77777777" w:rsidR="00472EF5" w:rsidRPr="00472EF5" w:rsidRDefault="00472EF5" w:rsidP="00602456">
      <w:pPr>
        <w:spacing w:before="120" w:after="0" w:line="240" w:lineRule="auto"/>
        <w:rPr>
          <w:rFonts w:ascii="Times New Roman" w:hAnsi="Times New Roman" w:cs="Times New Roman"/>
          <w:i/>
          <w:iCs/>
          <w:sz w:val="20"/>
          <w:szCs w:val="20"/>
        </w:rPr>
      </w:pPr>
      <w:r w:rsidRPr="00472EF5">
        <w:rPr>
          <w:rFonts w:ascii="Times New Roman" w:hAnsi="Times New Roman" w:cs="Times New Roman"/>
          <w:i/>
          <w:iCs/>
          <w:sz w:val="20"/>
          <w:szCs w:val="20"/>
        </w:rPr>
        <w:br w:type="page"/>
      </w:r>
    </w:p>
    <w:p w14:paraId="5E8FA226" w14:textId="77777777" w:rsidR="00472EF5" w:rsidRPr="00933DAD" w:rsidRDefault="00472EF5" w:rsidP="00602456">
      <w:pPr>
        <w:pStyle w:val="Heading1"/>
        <w:spacing w:before="120" w:after="0"/>
        <w:rPr>
          <w:lang w:val="en-GB"/>
        </w:rPr>
      </w:pPr>
      <w:bookmarkStart w:id="44" w:name="_Toc12362693"/>
      <w:bookmarkStart w:id="45" w:name="_Toc19110357"/>
      <w:r w:rsidRPr="00933DAD">
        <w:rPr>
          <w:lang w:val="en-GB"/>
        </w:rPr>
        <w:lastRenderedPageBreak/>
        <w:t xml:space="preserve">ANNEX B – </w:t>
      </w:r>
      <w:bookmarkEnd w:id="44"/>
      <w:bookmarkEnd w:id="45"/>
      <w:r w:rsidR="003B11DA" w:rsidRPr="00933DAD">
        <w:rPr>
          <w:lang w:val="en-GB"/>
        </w:rPr>
        <w:t>SPECIFICATION</w:t>
      </w:r>
    </w:p>
    <w:p w14:paraId="474C7B39"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t>[</w:t>
      </w:r>
      <w:r w:rsidR="00A75FC6" w:rsidRPr="00A75FC6">
        <w:rPr>
          <w:rFonts w:ascii="Times New Roman" w:hAnsi="Times New Roman" w:cs="Times New Roman"/>
          <w:i/>
          <w:iCs/>
          <w:sz w:val="20"/>
          <w:szCs w:val="20"/>
          <w:highlight w:val="yellow"/>
        </w:rPr>
        <w:t>detailed description of the Services, i</w:t>
      </w:r>
      <w:r w:rsidRPr="00A75FC6">
        <w:rPr>
          <w:rFonts w:ascii="Times New Roman" w:hAnsi="Times New Roman" w:cs="Times New Roman"/>
          <w:i/>
          <w:iCs/>
          <w:sz w:val="20"/>
          <w:szCs w:val="20"/>
          <w:highlight w:val="yellow"/>
        </w:rPr>
        <w:t>nclud</w:t>
      </w:r>
      <w:r w:rsidR="00A75FC6" w:rsidRPr="00A75FC6">
        <w:rPr>
          <w:rFonts w:ascii="Times New Roman" w:hAnsi="Times New Roman" w:cs="Times New Roman"/>
          <w:i/>
          <w:iCs/>
          <w:sz w:val="20"/>
          <w:szCs w:val="20"/>
          <w:highlight w:val="yellow"/>
        </w:rPr>
        <w:t>ing</w:t>
      </w:r>
      <w:r w:rsidRPr="00A75FC6">
        <w:rPr>
          <w:rFonts w:ascii="Times New Roman" w:hAnsi="Times New Roman" w:cs="Times New Roman"/>
          <w:i/>
          <w:iCs/>
          <w:sz w:val="20"/>
          <w:szCs w:val="20"/>
          <w:highlight w:val="yellow"/>
        </w:rPr>
        <w:t xml:space="preserve"> </w:t>
      </w:r>
      <w:r w:rsidR="003B11DA">
        <w:rPr>
          <w:rFonts w:ascii="Times New Roman" w:hAnsi="Times New Roman" w:cs="Times New Roman"/>
          <w:i/>
          <w:iCs/>
          <w:sz w:val="20"/>
          <w:szCs w:val="20"/>
          <w:highlight w:val="yellow"/>
        </w:rPr>
        <w:t>the Specification</w:t>
      </w:r>
      <w:r w:rsidRPr="00A75FC6">
        <w:rPr>
          <w:rFonts w:ascii="Times New Roman" w:hAnsi="Times New Roman" w:cs="Times New Roman"/>
          <w:i/>
          <w:iCs/>
          <w:sz w:val="20"/>
          <w:szCs w:val="20"/>
          <w:highlight w:val="yellow"/>
        </w:rPr>
        <w:t xml:space="preserve"> of the Contract</w:t>
      </w:r>
      <w:r w:rsidRPr="00472EF5">
        <w:rPr>
          <w:rFonts w:ascii="Times New Roman" w:hAnsi="Times New Roman" w:cs="Times New Roman"/>
          <w:sz w:val="20"/>
          <w:szCs w:val="20"/>
        </w:rPr>
        <w:t>]</w:t>
      </w:r>
    </w:p>
    <w:p w14:paraId="5C20175E" w14:textId="77777777" w:rsidR="00472EF5" w:rsidRPr="00472EF5" w:rsidRDefault="00472EF5" w:rsidP="00602456">
      <w:pPr>
        <w:spacing w:before="120" w:after="0" w:line="240" w:lineRule="auto"/>
        <w:rPr>
          <w:rFonts w:ascii="Times New Roman" w:hAnsi="Times New Roman" w:cs="Times New Roman"/>
          <w:sz w:val="20"/>
          <w:szCs w:val="20"/>
        </w:rPr>
      </w:pPr>
    </w:p>
    <w:p w14:paraId="562D4CEF" w14:textId="77777777" w:rsidR="00472EF5" w:rsidRPr="00472EF5" w:rsidRDefault="00472EF5" w:rsidP="00602456">
      <w:pPr>
        <w:spacing w:before="120" w:after="0" w:line="240" w:lineRule="auto"/>
        <w:rPr>
          <w:rFonts w:ascii="Times New Roman" w:hAnsi="Times New Roman" w:cs="Times New Roman"/>
          <w:sz w:val="20"/>
          <w:szCs w:val="20"/>
        </w:rPr>
      </w:pPr>
      <w:r w:rsidRPr="00472EF5">
        <w:rPr>
          <w:rFonts w:ascii="Times New Roman" w:hAnsi="Times New Roman" w:cs="Times New Roman"/>
          <w:sz w:val="20"/>
          <w:szCs w:val="20"/>
        </w:rPr>
        <w:br w:type="page"/>
      </w:r>
    </w:p>
    <w:p w14:paraId="22ED5A39" w14:textId="77777777" w:rsidR="00A75FC6" w:rsidRPr="00933DAD" w:rsidRDefault="00A75FC6" w:rsidP="00602456">
      <w:pPr>
        <w:pStyle w:val="Heading1"/>
        <w:spacing w:before="120" w:after="0"/>
        <w:rPr>
          <w:lang w:val="en-GB"/>
        </w:rPr>
      </w:pPr>
      <w:bookmarkStart w:id="46" w:name="_Toc18597784"/>
      <w:r w:rsidRPr="00933DAD">
        <w:rPr>
          <w:lang w:val="en-GB"/>
        </w:rPr>
        <w:lastRenderedPageBreak/>
        <w:t>ANNEX C – GENERAL CONTRACT CONDITIONS</w:t>
      </w:r>
      <w:bookmarkEnd w:id="46"/>
    </w:p>
    <w:p w14:paraId="3A1E0CD9" w14:textId="77777777" w:rsidR="00400A60" w:rsidRPr="00AD3FDB" w:rsidRDefault="00400A60" w:rsidP="00602456">
      <w:pPr>
        <w:spacing w:before="120" w:after="0" w:line="240" w:lineRule="auto"/>
        <w:rPr>
          <w:rFonts w:ascii="Times New Roman" w:hAnsi="Times New Roman" w:cs="Times New Roman"/>
          <w:sz w:val="20"/>
          <w:szCs w:val="20"/>
        </w:rPr>
      </w:pPr>
      <w:r w:rsidRPr="003F364E">
        <w:rPr>
          <w:rFonts w:ascii="Times New Roman" w:hAnsi="Times New Roman" w:cs="Times New Roman"/>
          <w:i/>
          <w:iCs/>
          <w:sz w:val="20"/>
          <w:szCs w:val="20"/>
          <w:highlight w:val="yellow"/>
        </w:rPr>
        <w:t>[Refer to the GCC in .pdf format, replacing this document]</w:t>
      </w:r>
    </w:p>
    <w:p w14:paraId="76F031D7" w14:textId="77777777" w:rsidR="00D146F7" w:rsidRPr="00472EF5" w:rsidRDefault="00D146F7" w:rsidP="00602456">
      <w:pPr>
        <w:spacing w:before="120" w:after="0" w:line="240" w:lineRule="auto"/>
        <w:rPr>
          <w:rFonts w:ascii="Times New Roman" w:hAnsi="Times New Roman" w:cs="Times New Roman"/>
          <w:sz w:val="20"/>
          <w:szCs w:val="20"/>
        </w:rPr>
      </w:pPr>
    </w:p>
    <w:sectPr w:rsidR="00D146F7" w:rsidRPr="00472EF5" w:rsidSect="00B9558C">
      <w:headerReference w:type="default" r:id="rId8"/>
      <w:pgSz w:w="11906" w:h="16838"/>
      <w:pgMar w:top="1560" w:right="1440" w:bottom="709"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3830" w14:textId="77777777" w:rsidR="00177645" w:rsidRDefault="00177645" w:rsidP="00437220">
      <w:pPr>
        <w:spacing w:after="0" w:line="240" w:lineRule="auto"/>
      </w:pPr>
      <w:r>
        <w:separator/>
      </w:r>
    </w:p>
  </w:endnote>
  <w:endnote w:type="continuationSeparator" w:id="0">
    <w:p w14:paraId="1E8A78D3" w14:textId="77777777" w:rsidR="00177645" w:rsidRDefault="00177645" w:rsidP="00437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46EF" w14:textId="77777777" w:rsidR="00177645" w:rsidRDefault="00177645" w:rsidP="00437220">
      <w:pPr>
        <w:spacing w:after="0" w:line="240" w:lineRule="auto"/>
      </w:pPr>
      <w:r>
        <w:separator/>
      </w:r>
    </w:p>
  </w:footnote>
  <w:footnote w:type="continuationSeparator" w:id="0">
    <w:p w14:paraId="4C44D5FB" w14:textId="77777777" w:rsidR="00177645" w:rsidRDefault="00177645" w:rsidP="00437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AEA0" w14:textId="5D97315A" w:rsidR="00437220" w:rsidRDefault="00A25B6B" w:rsidP="00446C1C">
    <w:pPr>
      <w:pStyle w:val="Header"/>
      <w:tabs>
        <w:tab w:val="left" w:pos="1875"/>
      </w:tabs>
      <w:jc w:val="center"/>
    </w:pPr>
    <w:r w:rsidRPr="00B8566F">
      <w:rPr>
        <w:noProof/>
        <w:lang w:val="en-US"/>
      </w:rPr>
      <w:drawing>
        <wp:inline distT="0" distB="0" distL="0" distR="0" wp14:anchorId="66EBAE3E" wp14:editId="6026BD68">
          <wp:extent cx="590550" cy="647700"/>
          <wp:effectExtent l="0" t="0" r="0" b="0"/>
          <wp:docPr id="10" name="Picture 6" descr="Description: {{{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B13"/>
    <w:multiLevelType w:val="hybridMultilevel"/>
    <w:tmpl w:val="40E2B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E9002C"/>
    <w:multiLevelType w:val="hybridMultilevel"/>
    <w:tmpl w:val="678A8C98"/>
    <w:lvl w:ilvl="0" w:tplc="5DDC478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BF7169A"/>
    <w:multiLevelType w:val="hybridMultilevel"/>
    <w:tmpl w:val="97063D3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 w15:restartNumberingAfterBreak="0">
    <w:nsid w:val="524029D9"/>
    <w:multiLevelType w:val="hybridMultilevel"/>
    <w:tmpl w:val="D2DA9246"/>
    <w:lvl w:ilvl="0" w:tplc="52120AE8">
      <w:start w:val="1"/>
      <w:numFmt w:val="lowerRoman"/>
      <w:lvlText w:val="(%1)"/>
      <w:lvlJc w:val="left"/>
      <w:pPr>
        <w:ind w:left="714" w:hanging="720"/>
      </w:pPr>
      <w:rPr>
        <w:rFonts w:hint="default"/>
      </w:rPr>
    </w:lvl>
    <w:lvl w:ilvl="1" w:tplc="041D0019" w:tentative="1">
      <w:start w:val="1"/>
      <w:numFmt w:val="lowerLetter"/>
      <w:lvlText w:val="%2."/>
      <w:lvlJc w:val="left"/>
      <w:pPr>
        <w:ind w:left="1074" w:hanging="360"/>
      </w:pPr>
    </w:lvl>
    <w:lvl w:ilvl="2" w:tplc="041D001B" w:tentative="1">
      <w:start w:val="1"/>
      <w:numFmt w:val="lowerRoman"/>
      <w:lvlText w:val="%3."/>
      <w:lvlJc w:val="right"/>
      <w:pPr>
        <w:ind w:left="1794" w:hanging="180"/>
      </w:pPr>
    </w:lvl>
    <w:lvl w:ilvl="3" w:tplc="041D000F" w:tentative="1">
      <w:start w:val="1"/>
      <w:numFmt w:val="decimal"/>
      <w:lvlText w:val="%4."/>
      <w:lvlJc w:val="left"/>
      <w:pPr>
        <w:ind w:left="2514" w:hanging="360"/>
      </w:pPr>
    </w:lvl>
    <w:lvl w:ilvl="4" w:tplc="041D0019" w:tentative="1">
      <w:start w:val="1"/>
      <w:numFmt w:val="lowerLetter"/>
      <w:lvlText w:val="%5."/>
      <w:lvlJc w:val="left"/>
      <w:pPr>
        <w:ind w:left="3234" w:hanging="360"/>
      </w:pPr>
    </w:lvl>
    <w:lvl w:ilvl="5" w:tplc="041D001B" w:tentative="1">
      <w:start w:val="1"/>
      <w:numFmt w:val="lowerRoman"/>
      <w:lvlText w:val="%6."/>
      <w:lvlJc w:val="right"/>
      <w:pPr>
        <w:ind w:left="3954" w:hanging="180"/>
      </w:pPr>
    </w:lvl>
    <w:lvl w:ilvl="6" w:tplc="041D000F" w:tentative="1">
      <w:start w:val="1"/>
      <w:numFmt w:val="decimal"/>
      <w:lvlText w:val="%7."/>
      <w:lvlJc w:val="left"/>
      <w:pPr>
        <w:ind w:left="4674" w:hanging="360"/>
      </w:pPr>
    </w:lvl>
    <w:lvl w:ilvl="7" w:tplc="041D0019" w:tentative="1">
      <w:start w:val="1"/>
      <w:numFmt w:val="lowerLetter"/>
      <w:lvlText w:val="%8."/>
      <w:lvlJc w:val="left"/>
      <w:pPr>
        <w:ind w:left="5394" w:hanging="360"/>
      </w:pPr>
    </w:lvl>
    <w:lvl w:ilvl="8" w:tplc="041D001B" w:tentative="1">
      <w:start w:val="1"/>
      <w:numFmt w:val="lowerRoman"/>
      <w:lvlText w:val="%9."/>
      <w:lvlJc w:val="right"/>
      <w:pPr>
        <w:ind w:left="6114" w:hanging="180"/>
      </w:pPr>
    </w:lvl>
  </w:abstractNum>
  <w:abstractNum w:abstractNumId="4" w15:restartNumberingAfterBreak="0">
    <w:nsid w:val="567E792B"/>
    <w:multiLevelType w:val="hybridMultilevel"/>
    <w:tmpl w:val="AA063244"/>
    <w:lvl w:ilvl="0" w:tplc="D292BBF2">
      <w:start w:val="1"/>
      <w:numFmt w:val="lowerLetter"/>
      <w:lvlText w:val="%1)"/>
      <w:lvlJc w:val="left"/>
      <w:pPr>
        <w:ind w:left="720" w:hanging="360"/>
      </w:pPr>
      <w:rPr>
        <w:rFonts w:hint="default"/>
        <w:b w:val="0"/>
        <w:i w:val="0"/>
        <w:sz w:val="20"/>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62470D"/>
    <w:multiLevelType w:val="hybridMultilevel"/>
    <w:tmpl w:val="16E25E68"/>
    <w:lvl w:ilvl="0" w:tplc="5A70ED42">
      <w:start w:val="1"/>
      <w:numFmt w:val="lowerRoman"/>
      <w:lvlText w:val="(%1)"/>
      <w:lvlJc w:val="left"/>
      <w:pPr>
        <w:ind w:left="714" w:hanging="360"/>
      </w:pPr>
      <w:rPr>
        <w:rFonts w:hint="default"/>
      </w:rPr>
    </w:lvl>
    <w:lvl w:ilvl="1" w:tplc="041D0019" w:tentative="1">
      <w:start w:val="1"/>
      <w:numFmt w:val="lowerLetter"/>
      <w:lvlText w:val="%2."/>
      <w:lvlJc w:val="left"/>
      <w:pPr>
        <w:ind w:left="1434" w:hanging="360"/>
      </w:pPr>
    </w:lvl>
    <w:lvl w:ilvl="2" w:tplc="041D001B" w:tentative="1">
      <w:start w:val="1"/>
      <w:numFmt w:val="lowerRoman"/>
      <w:lvlText w:val="%3."/>
      <w:lvlJc w:val="right"/>
      <w:pPr>
        <w:ind w:left="2154" w:hanging="180"/>
      </w:pPr>
    </w:lvl>
    <w:lvl w:ilvl="3" w:tplc="041D000F" w:tentative="1">
      <w:start w:val="1"/>
      <w:numFmt w:val="decimal"/>
      <w:lvlText w:val="%4."/>
      <w:lvlJc w:val="left"/>
      <w:pPr>
        <w:ind w:left="2874" w:hanging="360"/>
      </w:pPr>
    </w:lvl>
    <w:lvl w:ilvl="4" w:tplc="041D0019" w:tentative="1">
      <w:start w:val="1"/>
      <w:numFmt w:val="lowerLetter"/>
      <w:lvlText w:val="%5."/>
      <w:lvlJc w:val="left"/>
      <w:pPr>
        <w:ind w:left="3594" w:hanging="360"/>
      </w:pPr>
    </w:lvl>
    <w:lvl w:ilvl="5" w:tplc="041D001B" w:tentative="1">
      <w:start w:val="1"/>
      <w:numFmt w:val="lowerRoman"/>
      <w:lvlText w:val="%6."/>
      <w:lvlJc w:val="right"/>
      <w:pPr>
        <w:ind w:left="4314" w:hanging="180"/>
      </w:pPr>
    </w:lvl>
    <w:lvl w:ilvl="6" w:tplc="041D000F" w:tentative="1">
      <w:start w:val="1"/>
      <w:numFmt w:val="decimal"/>
      <w:lvlText w:val="%7."/>
      <w:lvlJc w:val="left"/>
      <w:pPr>
        <w:ind w:left="5034" w:hanging="360"/>
      </w:pPr>
    </w:lvl>
    <w:lvl w:ilvl="7" w:tplc="041D0019" w:tentative="1">
      <w:start w:val="1"/>
      <w:numFmt w:val="lowerLetter"/>
      <w:lvlText w:val="%8."/>
      <w:lvlJc w:val="left"/>
      <w:pPr>
        <w:ind w:left="5754" w:hanging="360"/>
      </w:pPr>
    </w:lvl>
    <w:lvl w:ilvl="8" w:tplc="041D001B" w:tentative="1">
      <w:start w:val="1"/>
      <w:numFmt w:val="lowerRoman"/>
      <w:lvlText w:val="%9."/>
      <w:lvlJc w:val="right"/>
      <w:pPr>
        <w:ind w:left="6474" w:hanging="180"/>
      </w:pPr>
    </w:lvl>
  </w:abstractNum>
  <w:abstractNum w:abstractNumId="8"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843D20"/>
    <w:multiLevelType w:val="hybridMultilevel"/>
    <w:tmpl w:val="66E247E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E35079C"/>
    <w:multiLevelType w:val="hybridMultilevel"/>
    <w:tmpl w:val="25F814A8"/>
    <w:lvl w:ilvl="0" w:tplc="5A70ED42">
      <w:start w:val="1"/>
      <w:numFmt w:val="lowerRoman"/>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9C68A5"/>
    <w:multiLevelType w:val="multilevel"/>
    <w:tmpl w:val="8F923AE8"/>
    <w:lvl w:ilvl="0">
      <w:start w:val="1"/>
      <w:numFmt w:val="decimal"/>
      <w:pStyle w:val="Heading3"/>
      <w:lvlText w:val="%1."/>
      <w:lvlJc w:val="left"/>
      <w:pPr>
        <w:ind w:left="720" w:hanging="360"/>
      </w:p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2808"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032" w:hanging="108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num w:numId="1">
    <w:abstractNumId w:val="11"/>
  </w:num>
  <w:num w:numId="2">
    <w:abstractNumId w:val="11"/>
    <w:lvlOverride w:ilvl="0">
      <w:startOverride w:val="1"/>
    </w:lvlOverride>
  </w:num>
  <w:num w:numId="3">
    <w:abstractNumId w:val="8"/>
  </w:num>
  <w:num w:numId="4">
    <w:abstractNumId w:val="11"/>
    <w:lvlOverride w:ilvl="0">
      <w:startOverride w:val="1"/>
    </w:lvlOverride>
  </w:num>
  <w:num w:numId="5">
    <w:abstractNumId w:val="9"/>
  </w:num>
  <w:num w:numId="6">
    <w:abstractNumId w:val="4"/>
  </w:num>
  <w:num w:numId="7">
    <w:abstractNumId w:val="0"/>
  </w:num>
  <w:num w:numId="8">
    <w:abstractNumId w:val="2"/>
  </w:num>
  <w:num w:numId="9">
    <w:abstractNumId w:val="6"/>
  </w:num>
  <w:num w:numId="10">
    <w:abstractNumId w:val="11"/>
  </w:num>
  <w:num w:numId="11">
    <w:abstractNumId w:val="1"/>
  </w:num>
  <w:num w:numId="12">
    <w:abstractNumId w:val="5"/>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F5"/>
    <w:rsid w:val="0001015E"/>
    <w:rsid w:val="00067099"/>
    <w:rsid w:val="00085F57"/>
    <w:rsid w:val="000870B4"/>
    <w:rsid w:val="0009663C"/>
    <w:rsid w:val="000C0813"/>
    <w:rsid w:val="000E0796"/>
    <w:rsid w:val="000F4953"/>
    <w:rsid w:val="000F4EC1"/>
    <w:rsid w:val="0010253F"/>
    <w:rsid w:val="00177645"/>
    <w:rsid w:val="00177B87"/>
    <w:rsid w:val="00180386"/>
    <w:rsid w:val="001A6BD0"/>
    <w:rsid w:val="0025689F"/>
    <w:rsid w:val="002921DF"/>
    <w:rsid w:val="00293EA1"/>
    <w:rsid w:val="002B5FD0"/>
    <w:rsid w:val="002C4562"/>
    <w:rsid w:val="002D383E"/>
    <w:rsid w:val="002D6546"/>
    <w:rsid w:val="00317DAA"/>
    <w:rsid w:val="00341D50"/>
    <w:rsid w:val="00344CA7"/>
    <w:rsid w:val="0037107D"/>
    <w:rsid w:val="0037120D"/>
    <w:rsid w:val="003B11DA"/>
    <w:rsid w:val="003D7215"/>
    <w:rsid w:val="0040081F"/>
    <w:rsid w:val="00400A60"/>
    <w:rsid w:val="004062E3"/>
    <w:rsid w:val="004341F7"/>
    <w:rsid w:val="00437220"/>
    <w:rsid w:val="00446C1C"/>
    <w:rsid w:val="00472EF5"/>
    <w:rsid w:val="004838CD"/>
    <w:rsid w:val="00486F78"/>
    <w:rsid w:val="00490BAA"/>
    <w:rsid w:val="00497694"/>
    <w:rsid w:val="004A0243"/>
    <w:rsid w:val="004C752F"/>
    <w:rsid w:val="00512223"/>
    <w:rsid w:val="005619AC"/>
    <w:rsid w:val="005660BD"/>
    <w:rsid w:val="00567BEC"/>
    <w:rsid w:val="00570632"/>
    <w:rsid w:val="0057440A"/>
    <w:rsid w:val="00602456"/>
    <w:rsid w:val="00664457"/>
    <w:rsid w:val="0067429D"/>
    <w:rsid w:val="006C1DAE"/>
    <w:rsid w:val="00736F37"/>
    <w:rsid w:val="00745823"/>
    <w:rsid w:val="00750840"/>
    <w:rsid w:val="00757D48"/>
    <w:rsid w:val="0076466A"/>
    <w:rsid w:val="00781DCF"/>
    <w:rsid w:val="007C0996"/>
    <w:rsid w:val="007F1751"/>
    <w:rsid w:val="00833CC6"/>
    <w:rsid w:val="00847DC8"/>
    <w:rsid w:val="008A064B"/>
    <w:rsid w:val="008C26DE"/>
    <w:rsid w:val="008E395F"/>
    <w:rsid w:val="008F7460"/>
    <w:rsid w:val="00933DAD"/>
    <w:rsid w:val="0098751B"/>
    <w:rsid w:val="009A6C8F"/>
    <w:rsid w:val="00A25B6B"/>
    <w:rsid w:val="00A45970"/>
    <w:rsid w:val="00A535F9"/>
    <w:rsid w:val="00A5759D"/>
    <w:rsid w:val="00A75FC6"/>
    <w:rsid w:val="00AE0C1B"/>
    <w:rsid w:val="00AE3EF8"/>
    <w:rsid w:val="00B56D35"/>
    <w:rsid w:val="00B62030"/>
    <w:rsid w:val="00B64747"/>
    <w:rsid w:val="00B64B5D"/>
    <w:rsid w:val="00B8566F"/>
    <w:rsid w:val="00B9558C"/>
    <w:rsid w:val="00B96397"/>
    <w:rsid w:val="00BD729A"/>
    <w:rsid w:val="00BF5C6F"/>
    <w:rsid w:val="00C16BAD"/>
    <w:rsid w:val="00C23462"/>
    <w:rsid w:val="00C67D85"/>
    <w:rsid w:val="00C80AD0"/>
    <w:rsid w:val="00C834EC"/>
    <w:rsid w:val="00C8727B"/>
    <w:rsid w:val="00CB773F"/>
    <w:rsid w:val="00CC5283"/>
    <w:rsid w:val="00CE5BF0"/>
    <w:rsid w:val="00D146F7"/>
    <w:rsid w:val="00D51B75"/>
    <w:rsid w:val="00D709C5"/>
    <w:rsid w:val="00DA101E"/>
    <w:rsid w:val="00DA60BB"/>
    <w:rsid w:val="00DC243E"/>
    <w:rsid w:val="00DE03E3"/>
    <w:rsid w:val="00E55350"/>
    <w:rsid w:val="00E64755"/>
    <w:rsid w:val="00E678E1"/>
    <w:rsid w:val="00E97B49"/>
    <w:rsid w:val="00EA26CB"/>
    <w:rsid w:val="00ED2CF1"/>
    <w:rsid w:val="00F0799A"/>
    <w:rsid w:val="00F41505"/>
    <w:rsid w:val="00F500AE"/>
    <w:rsid w:val="00F91A99"/>
    <w:rsid w:val="00F97128"/>
    <w:rsid w:val="00FD285C"/>
    <w:rsid w:val="00FE415B"/>
    <w:rsid w:val="00FF0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4366"/>
  <w15:docId w15:val="{B759CC0B-AA05-417F-9FDB-8FA42E9E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eastAsia="en-US"/>
    </w:rPr>
  </w:style>
  <w:style w:type="paragraph" w:styleId="Heading1">
    <w:name w:val="heading 1"/>
    <w:basedOn w:val="Normal"/>
    <w:next w:val="Normal"/>
    <w:link w:val="Heading1Char"/>
    <w:uiPriority w:val="9"/>
    <w:qFormat/>
    <w:rsid w:val="00472EF5"/>
    <w:pPr>
      <w:keepNext/>
      <w:keepLines/>
      <w:spacing w:before="240" w:after="120" w:line="240" w:lineRule="auto"/>
      <w:jc w:val="center"/>
      <w:outlineLvl w:val="0"/>
    </w:pPr>
    <w:rPr>
      <w:rFonts w:ascii="Times New Roman" w:eastAsia="Times New Roman" w:hAnsi="Times New Roman" w:cs="Times New Roman"/>
      <w:b/>
      <w:sz w:val="24"/>
      <w:szCs w:val="32"/>
      <w:lang w:val="en-US"/>
    </w:rPr>
  </w:style>
  <w:style w:type="paragraph" w:styleId="Heading3">
    <w:name w:val="heading 3"/>
    <w:basedOn w:val="Normal"/>
    <w:next w:val="Normal"/>
    <w:link w:val="Heading3Char"/>
    <w:uiPriority w:val="9"/>
    <w:unhideWhenUsed/>
    <w:qFormat/>
    <w:rsid w:val="0057440A"/>
    <w:pPr>
      <w:keepNext/>
      <w:keepLines/>
      <w:numPr>
        <w:numId w:val="1"/>
      </w:numPr>
      <w:spacing w:before="240" w:after="120" w:line="240" w:lineRule="auto"/>
      <w:ind w:left="357" w:hanging="357"/>
      <w:jc w:val="both"/>
      <w:outlineLvl w:val="2"/>
    </w:pPr>
    <w:rPr>
      <w:rFonts w:ascii="Times New Roman" w:eastAsia="Times New Roman" w:hAnsi="Times New Roman"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2EF5"/>
    <w:rPr>
      <w:rFonts w:ascii="Times New Roman" w:eastAsia="Times New Roman" w:hAnsi="Times New Roman" w:cs="Times New Roman"/>
      <w:b/>
      <w:sz w:val="24"/>
      <w:szCs w:val="32"/>
      <w:lang w:val="en-US"/>
    </w:rPr>
  </w:style>
  <w:style w:type="character" w:customStyle="1" w:styleId="Heading3Char">
    <w:name w:val="Heading 3 Char"/>
    <w:link w:val="Heading3"/>
    <w:uiPriority w:val="9"/>
    <w:rsid w:val="0057440A"/>
    <w:rPr>
      <w:rFonts w:ascii="Times New Roman" w:eastAsia="Times New Roman" w:hAnsi="Times New Roman" w:cs="Times New Roman"/>
      <w:b/>
      <w:szCs w:val="24"/>
      <w:lang w:val="en-US" w:eastAsia="en-US"/>
    </w:rPr>
  </w:style>
  <w:style w:type="paragraph" w:styleId="ListParagraph">
    <w:name w:val="List Paragraph"/>
    <w:basedOn w:val="Normal"/>
    <w:uiPriority w:val="34"/>
    <w:qFormat/>
    <w:rsid w:val="00472EF5"/>
    <w:pPr>
      <w:spacing w:before="120" w:after="0" w:line="240" w:lineRule="auto"/>
      <w:ind w:left="720"/>
      <w:contextualSpacing/>
      <w:jc w:val="both"/>
    </w:pPr>
    <w:rPr>
      <w:rFonts w:ascii="Times New Roman" w:eastAsia="Times New Roman" w:hAnsi="Times New Roman"/>
      <w:sz w:val="20"/>
      <w:szCs w:val="24"/>
      <w:lang w:val="en-US"/>
    </w:rPr>
  </w:style>
  <w:style w:type="table" w:styleId="TableGrid">
    <w:name w:val="Table Grid"/>
    <w:basedOn w:val="TableNormal"/>
    <w:uiPriority w:val="59"/>
    <w:rsid w:val="00472EF5"/>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2EF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2EF5"/>
    <w:rPr>
      <w:rFonts w:ascii="Segoe UI" w:hAnsi="Segoe UI" w:cs="Segoe UI"/>
      <w:sz w:val="18"/>
      <w:szCs w:val="18"/>
      <w:lang w:val="en-GB"/>
    </w:rPr>
  </w:style>
  <w:style w:type="paragraph" w:styleId="NoSpacing">
    <w:name w:val="No Spacing"/>
    <w:uiPriority w:val="1"/>
    <w:qFormat/>
    <w:rsid w:val="00472EF5"/>
    <w:pPr>
      <w:jc w:val="both"/>
    </w:pPr>
    <w:rPr>
      <w:rFonts w:eastAsia="Times New Roman"/>
      <w:sz w:val="22"/>
      <w:szCs w:val="24"/>
      <w:lang w:val="en-US" w:eastAsia="en-US"/>
    </w:rPr>
  </w:style>
  <w:style w:type="paragraph" w:styleId="TOCHeading">
    <w:name w:val="TOC Heading"/>
    <w:basedOn w:val="Heading1"/>
    <w:next w:val="Normal"/>
    <w:uiPriority w:val="39"/>
    <w:unhideWhenUsed/>
    <w:qFormat/>
    <w:rsid w:val="00472EF5"/>
    <w:pPr>
      <w:spacing w:after="0" w:line="259" w:lineRule="auto"/>
      <w:jc w:val="left"/>
      <w:outlineLvl w:val="9"/>
    </w:pPr>
    <w:rPr>
      <w:rFonts w:ascii="Calibri Light" w:hAnsi="Calibri Light"/>
      <w:b w:val="0"/>
      <w:color w:val="2F5496"/>
      <w:sz w:val="32"/>
      <w:lang w:val="it-IT" w:eastAsia="it-IT"/>
    </w:rPr>
  </w:style>
  <w:style w:type="paragraph" w:styleId="TOC1">
    <w:name w:val="toc 1"/>
    <w:basedOn w:val="Normal"/>
    <w:next w:val="Normal"/>
    <w:autoRedefine/>
    <w:uiPriority w:val="39"/>
    <w:unhideWhenUsed/>
    <w:rsid w:val="00472EF5"/>
    <w:pPr>
      <w:spacing w:after="100"/>
    </w:pPr>
  </w:style>
  <w:style w:type="paragraph" w:styleId="TOC3">
    <w:name w:val="toc 3"/>
    <w:basedOn w:val="Normal"/>
    <w:next w:val="Normal"/>
    <w:autoRedefine/>
    <w:uiPriority w:val="39"/>
    <w:unhideWhenUsed/>
    <w:rsid w:val="00472EF5"/>
    <w:pPr>
      <w:spacing w:after="100"/>
      <w:ind w:left="440"/>
    </w:pPr>
  </w:style>
  <w:style w:type="character" w:styleId="Hyperlink">
    <w:name w:val="Hyperlink"/>
    <w:uiPriority w:val="99"/>
    <w:unhideWhenUsed/>
    <w:rsid w:val="00472EF5"/>
    <w:rPr>
      <w:color w:val="0563C1"/>
      <w:u w:val="single"/>
    </w:rPr>
  </w:style>
  <w:style w:type="character" w:styleId="CommentReference">
    <w:name w:val="annotation reference"/>
    <w:uiPriority w:val="99"/>
    <w:semiHidden/>
    <w:unhideWhenUsed/>
    <w:rsid w:val="00E678E1"/>
    <w:rPr>
      <w:sz w:val="16"/>
      <w:szCs w:val="16"/>
    </w:rPr>
  </w:style>
  <w:style w:type="paragraph" w:styleId="CommentText">
    <w:name w:val="annotation text"/>
    <w:basedOn w:val="Normal"/>
    <w:link w:val="CommentTextChar"/>
    <w:uiPriority w:val="99"/>
    <w:semiHidden/>
    <w:unhideWhenUsed/>
    <w:rsid w:val="00E678E1"/>
    <w:pPr>
      <w:spacing w:line="240" w:lineRule="auto"/>
    </w:pPr>
    <w:rPr>
      <w:sz w:val="20"/>
      <w:szCs w:val="20"/>
    </w:rPr>
  </w:style>
  <w:style w:type="character" w:customStyle="1" w:styleId="CommentTextChar">
    <w:name w:val="Comment Text Char"/>
    <w:link w:val="CommentText"/>
    <w:uiPriority w:val="99"/>
    <w:semiHidden/>
    <w:rsid w:val="00E678E1"/>
    <w:rPr>
      <w:sz w:val="20"/>
      <w:szCs w:val="20"/>
      <w:lang w:val="en-GB"/>
    </w:rPr>
  </w:style>
  <w:style w:type="paragraph" w:styleId="CommentSubject">
    <w:name w:val="annotation subject"/>
    <w:basedOn w:val="CommentText"/>
    <w:next w:val="CommentText"/>
    <w:link w:val="CommentSubjectChar"/>
    <w:uiPriority w:val="99"/>
    <w:semiHidden/>
    <w:unhideWhenUsed/>
    <w:rsid w:val="00E678E1"/>
    <w:rPr>
      <w:b/>
      <w:bCs/>
    </w:rPr>
  </w:style>
  <w:style w:type="character" w:customStyle="1" w:styleId="CommentSubjectChar">
    <w:name w:val="Comment Subject Char"/>
    <w:link w:val="CommentSubject"/>
    <w:uiPriority w:val="99"/>
    <w:semiHidden/>
    <w:rsid w:val="00E678E1"/>
    <w:rPr>
      <w:b/>
      <w:bCs/>
      <w:sz w:val="20"/>
      <w:szCs w:val="20"/>
      <w:lang w:val="en-GB"/>
    </w:rPr>
  </w:style>
  <w:style w:type="paragraph" w:styleId="Header">
    <w:name w:val="header"/>
    <w:basedOn w:val="Normal"/>
    <w:link w:val="HeaderChar"/>
    <w:uiPriority w:val="99"/>
    <w:unhideWhenUsed/>
    <w:rsid w:val="00437220"/>
    <w:pPr>
      <w:tabs>
        <w:tab w:val="center" w:pos="4513"/>
        <w:tab w:val="right" w:pos="9026"/>
      </w:tabs>
      <w:spacing w:after="0" w:line="240" w:lineRule="auto"/>
    </w:pPr>
  </w:style>
  <w:style w:type="character" w:customStyle="1" w:styleId="HeaderChar">
    <w:name w:val="Header Char"/>
    <w:link w:val="Header"/>
    <w:uiPriority w:val="99"/>
    <w:rsid w:val="00437220"/>
    <w:rPr>
      <w:lang w:val="en-GB"/>
    </w:rPr>
  </w:style>
  <w:style w:type="paragraph" w:styleId="Footer">
    <w:name w:val="footer"/>
    <w:basedOn w:val="Normal"/>
    <w:link w:val="FooterChar"/>
    <w:uiPriority w:val="99"/>
    <w:unhideWhenUsed/>
    <w:rsid w:val="00437220"/>
    <w:pPr>
      <w:tabs>
        <w:tab w:val="center" w:pos="4513"/>
        <w:tab w:val="right" w:pos="9026"/>
      </w:tabs>
      <w:spacing w:after="0" w:line="240" w:lineRule="auto"/>
    </w:pPr>
  </w:style>
  <w:style w:type="character" w:customStyle="1" w:styleId="FooterChar">
    <w:name w:val="Footer Char"/>
    <w:link w:val="Footer"/>
    <w:uiPriority w:val="99"/>
    <w:rsid w:val="00437220"/>
    <w:rPr>
      <w:lang w:val="en-GB"/>
    </w:rPr>
  </w:style>
  <w:style w:type="table" w:customStyle="1" w:styleId="GridTable1Light1">
    <w:name w:val="Grid Table 1 Light1"/>
    <w:basedOn w:val="TableNormal"/>
    <w:uiPriority w:val="46"/>
    <w:rsid w:val="00F4150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link w:val="SubtitleChar"/>
    <w:uiPriority w:val="11"/>
    <w:qFormat/>
    <w:rsid w:val="00F41505"/>
    <w:pPr>
      <w:numPr>
        <w:ilvl w:val="1"/>
      </w:numPr>
      <w:spacing w:before="120" w:after="0" w:line="240" w:lineRule="auto"/>
      <w:jc w:val="both"/>
    </w:pPr>
    <w:rPr>
      <w:rFonts w:ascii="Times New Roman" w:eastAsia="Times New Roman" w:hAnsi="Times New Roman"/>
      <w:b/>
      <w:color w:val="5A5A5A"/>
      <w:spacing w:val="15"/>
      <w:sz w:val="20"/>
      <w:lang w:val="en-US"/>
    </w:rPr>
  </w:style>
  <w:style w:type="character" w:customStyle="1" w:styleId="SubtitleChar">
    <w:name w:val="Subtitle Char"/>
    <w:link w:val="Subtitle"/>
    <w:uiPriority w:val="11"/>
    <w:rsid w:val="00F41505"/>
    <w:rPr>
      <w:rFonts w:ascii="Times New Roman" w:eastAsia="Times New Roman" w:hAnsi="Times New Roman"/>
      <w:b/>
      <w:color w:val="5A5A5A"/>
      <w:spacing w:val="15"/>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93318-9CB0-4426-8E00-9B91F37A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920</Words>
  <Characters>5245</Characters>
  <Application>Microsoft Office Word</Application>
  <DocSecurity>0</DocSecurity>
  <Lines>43</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Windows User</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Dinelli</dc:creator>
  <cp:lastModifiedBy>Teauama</cp:lastModifiedBy>
  <cp:revision>2</cp:revision>
  <dcterms:created xsi:type="dcterms:W3CDTF">2023-10-25T08:24:00Z</dcterms:created>
  <dcterms:modified xsi:type="dcterms:W3CDTF">2023-10-25T08:24:00Z</dcterms:modified>
</cp:coreProperties>
</file>