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20726DE8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49268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492684">
        <w:rPr>
          <w:rStyle w:val="Strong"/>
          <w:rFonts w:asciiTheme="minorHAnsi" w:hAnsiTheme="minorHAnsi" w:cstheme="minorHAnsi"/>
          <w:lang w:val="en-GB"/>
        </w:rPr>
        <w:t>Q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A119AC">
        <w:rPr>
          <w:rFonts w:ascii="Arial" w:hAnsi="Arial" w:cs="Arial"/>
          <w:color w:val="222222"/>
          <w:shd w:val="clear" w:color="auto" w:fill="FFFFFF"/>
        </w:rPr>
        <w:t>56-G001-23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1" w:name="_Toc419729571"/>
      <w:bookmarkStart w:id="2" w:name="_Toc11156577"/>
      <w:r w:rsidRPr="00492684">
        <w:lastRenderedPageBreak/>
        <w:t>Specification</w:t>
      </w:r>
      <w:bookmarkEnd w:id="1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492684">
        <w:rPr>
          <w:lang w:val="en-GB"/>
        </w:rPr>
        <w:t>Background</w:t>
      </w:r>
      <w:bookmarkEnd w:id="3"/>
      <w:bookmarkEnd w:id="4"/>
    </w:p>
    <w:p w14:paraId="63BBCFF1" w14:textId="08338087" w:rsidR="00B7395E" w:rsidRPr="001B6941" w:rsidRDefault="00B7395E" w:rsidP="00C44890">
      <w:pPr>
        <w:rPr>
          <w:lang w:val="en-GB"/>
        </w:rPr>
      </w:pPr>
      <w:r w:rsidRPr="001B6941">
        <w:rPr>
          <w:lang w:val="en-GB"/>
        </w:rPr>
        <w:t>Airport Kiribati Authority purchase of Motor vehicles to support operation and to assist in eliminating cost on hire and rent of cars.</w:t>
      </w:r>
    </w:p>
    <w:p w14:paraId="0B657B5B" w14:textId="2F957689" w:rsidR="001B6941" w:rsidRPr="001B6941" w:rsidRDefault="00B7395E" w:rsidP="00C44890">
      <w:pPr>
        <w:rPr>
          <w:lang w:val="en-GB"/>
        </w:rPr>
      </w:pPr>
      <w:r w:rsidRPr="001B6941">
        <w:rPr>
          <w:lang w:val="en-GB"/>
        </w:rPr>
        <w:t>To comply with</w:t>
      </w:r>
      <w:r w:rsidR="001B6941" w:rsidRPr="001B6941">
        <w:rPr>
          <w:lang w:val="en-GB"/>
        </w:rPr>
        <w:t xml:space="preserve"> safety requirement in operating new vehicles when conducting runway patrolling.</w:t>
      </w:r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bookmarkStart w:id="6" w:name="_Toc312171709"/>
      <w:r w:rsidRPr="00492684">
        <w:rPr>
          <w:rFonts w:cs="Calibri"/>
          <w:lang w:val="en-GB"/>
        </w:rPr>
        <w:t>Requirements</w:t>
      </w:r>
    </w:p>
    <w:p w14:paraId="7B19B727" w14:textId="1A705D58" w:rsidR="00C44890" w:rsidRPr="00492684" w:rsidRDefault="00C44890" w:rsidP="00C44890">
      <w:pPr>
        <w:rPr>
          <w:lang w:val="en-GB"/>
        </w:rPr>
      </w:pPr>
      <w:bookmarkStart w:id="7" w:name="_Toc308102003"/>
      <w:r w:rsidRPr="00492684">
        <w:rPr>
          <w:lang w:val="en-GB"/>
        </w:rPr>
        <w:t>All supporting documentation must be in English.</w:t>
      </w:r>
    </w:p>
    <w:p w14:paraId="1C382DF7" w14:textId="77777777" w:rsidR="003270DE" w:rsidRPr="003270DE" w:rsidRDefault="003270DE" w:rsidP="003270DE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3270DE">
        <w:rPr>
          <w:sz w:val="24"/>
          <w:szCs w:val="24"/>
          <w:lang w:val="en-GB"/>
        </w:rPr>
        <w:t>Cover letter</w:t>
      </w:r>
    </w:p>
    <w:p w14:paraId="100F637E" w14:textId="6CB5CF03" w:rsidR="00C47811" w:rsidRPr="003270DE" w:rsidRDefault="003270DE" w:rsidP="003270DE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3270DE">
        <w:rPr>
          <w:sz w:val="24"/>
          <w:szCs w:val="24"/>
          <w:lang w:val="en-GB"/>
        </w:rPr>
        <w:t>Valid business license and certified business registration</w:t>
      </w:r>
    </w:p>
    <w:p w14:paraId="7115BA38" w14:textId="578F562A" w:rsidR="003270DE" w:rsidRPr="003270DE" w:rsidRDefault="003270DE" w:rsidP="003270DE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3270DE">
        <w:rPr>
          <w:sz w:val="24"/>
          <w:szCs w:val="24"/>
          <w:lang w:val="en-GB"/>
        </w:rPr>
        <w:t>Tax Clearance</w:t>
      </w:r>
    </w:p>
    <w:p w14:paraId="458C2992" w14:textId="54ACB30C" w:rsidR="003270DE" w:rsidRPr="003270DE" w:rsidRDefault="003270DE" w:rsidP="003270DE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3270DE">
        <w:rPr>
          <w:sz w:val="24"/>
          <w:szCs w:val="24"/>
          <w:lang w:val="en-GB"/>
        </w:rPr>
        <w:t>Financial Component</w:t>
      </w:r>
    </w:p>
    <w:p w14:paraId="25CD0390" w14:textId="287BFA88" w:rsidR="003270DE" w:rsidRPr="003270DE" w:rsidRDefault="003270DE" w:rsidP="003270DE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3270DE">
        <w:rPr>
          <w:sz w:val="24"/>
          <w:szCs w:val="24"/>
          <w:lang w:val="en-GB"/>
        </w:rPr>
        <w:t>Signed Certificate of Compliance form</w:t>
      </w:r>
    </w:p>
    <w:p w14:paraId="39E591CE" w14:textId="1FEDD68D" w:rsidR="003270DE" w:rsidRPr="003270DE" w:rsidRDefault="003270DE" w:rsidP="003270DE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3270DE">
        <w:rPr>
          <w:sz w:val="24"/>
          <w:szCs w:val="24"/>
          <w:lang w:val="en-GB"/>
        </w:rPr>
        <w:t>Technical Component (Transport details)</w:t>
      </w: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8" w:name="_Toc419729577"/>
      <w:bookmarkEnd w:id="7"/>
      <w:r w:rsidRPr="00492684">
        <w:rPr>
          <w:rFonts w:cs="Calibri"/>
          <w:lang w:val="en-GB"/>
        </w:rPr>
        <w:t>Installation services</w:t>
      </w:r>
      <w:bookmarkEnd w:id="8"/>
    </w:p>
    <w:p w14:paraId="3321152F" w14:textId="4ACCCAE1" w:rsidR="00C44890" w:rsidRPr="00492684" w:rsidRDefault="00CE0E5F" w:rsidP="00C44890">
      <w:pPr>
        <w:rPr>
          <w:lang w:val="en-GB"/>
        </w:rPr>
      </w:pPr>
      <w:r>
        <w:rPr>
          <w:lang w:val="en-GB"/>
        </w:rPr>
        <w:t>Not necessary</w:t>
      </w:r>
    </w:p>
    <w:p w14:paraId="17367821" w14:textId="77777777" w:rsidR="00C44890" w:rsidRDefault="00C44890" w:rsidP="00772E21">
      <w:pPr>
        <w:pStyle w:val="Heading3"/>
        <w:rPr>
          <w:lang w:val="en-GB"/>
        </w:rPr>
      </w:pPr>
      <w:bookmarkStart w:id="9" w:name="_Toc419729578"/>
      <w:r w:rsidRPr="00492684">
        <w:rPr>
          <w:lang w:val="en-GB"/>
        </w:rPr>
        <w:t>Delivery Time</w:t>
      </w:r>
      <w:bookmarkEnd w:id="9"/>
    </w:p>
    <w:p w14:paraId="70A116F6" w14:textId="091095B2" w:rsidR="00CE0E5F" w:rsidRPr="00CE0E5F" w:rsidRDefault="00CE0E5F" w:rsidP="00CE0E5F">
      <w:pPr>
        <w:rPr>
          <w:lang w:val="en-GB"/>
        </w:rPr>
      </w:pPr>
      <w:r>
        <w:rPr>
          <w:lang w:val="en-GB"/>
        </w:rPr>
        <w:t>As soon as practicable</w:t>
      </w:r>
    </w:p>
    <w:p w14:paraId="1FAB4B7A" w14:textId="5C4B846F" w:rsidR="00C44890" w:rsidRPr="00492684" w:rsidRDefault="00C44890" w:rsidP="00C44890">
      <w:pPr>
        <w:rPr>
          <w:lang w:val="en-GB"/>
        </w:rPr>
      </w:pPr>
    </w:p>
    <w:bookmarkEnd w:id="5"/>
    <w:bookmarkEnd w:id="6"/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2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Here, list all items to be Tendered</w:t>
      </w:r>
    </w:p>
    <w:p w14:paraId="69E741C9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2A4740" w:rsidRPr="00492684" w14:paraId="7BA20976" w14:textId="59B94A2B" w:rsidTr="002A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255CAF" w14:textId="77777777" w:rsidR="002A4740" w:rsidRPr="00492684" w:rsidRDefault="002A4740" w:rsidP="00C44890">
            <w:pPr>
              <w:rPr>
                <w:lang w:val="en-GB"/>
              </w:rPr>
            </w:pPr>
            <w:r w:rsidRPr="00492684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558241B6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345F2A9D" w14:textId="307D1751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Price (to be Tendered)</w:t>
            </w:r>
          </w:p>
        </w:tc>
      </w:tr>
      <w:tr w:rsidR="002A4740" w:rsidRPr="00492684" w14:paraId="6E6D2AD2" w14:textId="41F29E74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51E1A4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A4A0819" w14:textId="399BB546" w:rsidR="002A4740" w:rsidRPr="00492684" w:rsidRDefault="001702CD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Double Cabin </w:t>
            </w:r>
            <w:r w:rsidR="00A119AC">
              <w:rPr>
                <w:lang w:val="en-GB"/>
              </w:rPr>
              <w:t>Pickup Trucks</w:t>
            </w:r>
          </w:p>
        </w:tc>
        <w:tc>
          <w:tcPr>
            <w:tcW w:w="1134" w:type="dxa"/>
          </w:tcPr>
          <w:p w14:paraId="352597C6" w14:textId="26558363" w:rsidR="002A4740" w:rsidRPr="00492684" w:rsidRDefault="00A119A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559" w:type="dxa"/>
          </w:tcPr>
          <w:p w14:paraId="7E3C67F5" w14:textId="47E84F48" w:rsidR="002A4740" w:rsidRPr="00492684" w:rsidRDefault="001702CD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As soon as practicable</w:t>
            </w:r>
          </w:p>
        </w:tc>
        <w:tc>
          <w:tcPr>
            <w:tcW w:w="1417" w:type="dxa"/>
          </w:tcPr>
          <w:p w14:paraId="13B5A4AE" w14:textId="6F7F9DAE" w:rsidR="002A4740" w:rsidRPr="00492684" w:rsidRDefault="001702CD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2A4740" w:rsidRPr="00492684" w14:paraId="774E0324" w14:textId="3A7B673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10AE33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33F7DABB" w14:textId="5B60B3AA" w:rsidR="002A4740" w:rsidRPr="00492684" w:rsidRDefault="00A119A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Mini Bus</w:t>
            </w:r>
          </w:p>
        </w:tc>
        <w:tc>
          <w:tcPr>
            <w:tcW w:w="1134" w:type="dxa"/>
          </w:tcPr>
          <w:p w14:paraId="468F09AE" w14:textId="399E2769" w:rsidR="002A4740" w:rsidRPr="00492684" w:rsidRDefault="00A119A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78733891" w14:textId="44994B3D" w:rsidR="002A4740" w:rsidRPr="00492684" w:rsidRDefault="001702CD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As soon as practicable</w:t>
            </w:r>
          </w:p>
        </w:tc>
        <w:tc>
          <w:tcPr>
            <w:tcW w:w="1417" w:type="dxa"/>
          </w:tcPr>
          <w:p w14:paraId="2B32EE03" w14:textId="44AAC470" w:rsidR="002A4740" w:rsidRPr="00492684" w:rsidRDefault="00A119A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</w:tr>
      <w:tr w:rsidR="002A4740" w:rsidRPr="00492684" w14:paraId="4278F09A" w14:textId="5BE1C4CD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DB6EA6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lastRenderedPageBreak/>
              <w:t>3</w:t>
            </w:r>
          </w:p>
        </w:tc>
        <w:tc>
          <w:tcPr>
            <w:tcW w:w="4678" w:type="dxa"/>
          </w:tcPr>
          <w:p w14:paraId="7135F618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 xml:space="preserve">Shall be all brand-new </w:t>
            </w:r>
            <w:proofErr w:type="gramStart"/>
            <w:r w:rsidRPr="003270DE">
              <w:rPr>
                <w:sz w:val="24"/>
                <w:szCs w:val="24"/>
                <w:lang w:val="en-GB"/>
              </w:rPr>
              <w:t>ones</w:t>
            </w:r>
            <w:proofErr w:type="gramEnd"/>
          </w:p>
          <w:p w14:paraId="3E2EEF5B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Durable and reliable</w:t>
            </w:r>
          </w:p>
          <w:p w14:paraId="29A13A9F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Availability of spare parts during life of assets</w:t>
            </w:r>
          </w:p>
          <w:p w14:paraId="2952A0F5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Repair and maintenance support during life of assets</w:t>
            </w:r>
          </w:p>
          <w:p w14:paraId="61F59D82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Operation manuals shall be provided (English Language)</w:t>
            </w:r>
          </w:p>
          <w:p w14:paraId="26A88182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Service manuals shall be provided (English Language)</w:t>
            </w:r>
          </w:p>
          <w:p w14:paraId="297D26AE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 xml:space="preserve">4-wheel drive pickup trucks – double cabin – </w:t>
            </w:r>
            <w:proofErr w:type="gramStart"/>
            <w:r w:rsidRPr="003270DE">
              <w:rPr>
                <w:sz w:val="24"/>
                <w:szCs w:val="24"/>
                <w:lang w:val="en-GB"/>
              </w:rPr>
              <w:t>5 seater</w:t>
            </w:r>
            <w:proofErr w:type="gramEnd"/>
            <w:r w:rsidRPr="003270DE">
              <w:rPr>
                <w:sz w:val="24"/>
                <w:szCs w:val="24"/>
                <w:lang w:val="en-GB"/>
              </w:rPr>
              <w:t>, Red, with Siren</w:t>
            </w:r>
          </w:p>
          <w:p w14:paraId="41419B81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Minibus- 15-seater- Red</w:t>
            </w:r>
          </w:p>
          <w:p w14:paraId="0CF789D8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With Best Air-conditions</w:t>
            </w:r>
          </w:p>
          <w:p w14:paraId="0F6FDF1D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Manual Transmission</w:t>
            </w:r>
          </w:p>
          <w:p w14:paraId="51CF257D" w14:textId="77777777" w:rsidR="003270DE" w:rsidRPr="003270DE" w:rsidRDefault="003270DE" w:rsidP="003270DE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3270DE">
              <w:rPr>
                <w:sz w:val="24"/>
                <w:szCs w:val="24"/>
                <w:lang w:val="en-GB"/>
              </w:rPr>
              <w:t>Diesel Engine</w:t>
            </w:r>
          </w:p>
          <w:p w14:paraId="2B307F71" w14:textId="77777777" w:rsidR="002A4740" w:rsidRPr="003270DE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E95E12C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6EC4DF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F47D2E5" w14:textId="31F48EC5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50AC8E16" w14:textId="0172A70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B309EE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14:paraId="5390BBF6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287B7A9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B9DD2C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67DCF78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20DF" w14:textId="77777777" w:rsidR="004815CF" w:rsidRDefault="004815CF">
      <w:r>
        <w:separator/>
      </w:r>
    </w:p>
  </w:endnote>
  <w:endnote w:type="continuationSeparator" w:id="0">
    <w:p w14:paraId="3B1C9C65" w14:textId="77777777" w:rsidR="004815CF" w:rsidRDefault="004815CF">
      <w:r>
        <w:continuationSeparator/>
      </w:r>
    </w:p>
  </w:endnote>
  <w:endnote w:type="continuationNotice" w:id="1">
    <w:p w14:paraId="0875D9A9" w14:textId="77777777" w:rsidR="004815CF" w:rsidRDefault="00481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20C115AA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3270DE">
      <w:rPr>
        <w:noProof/>
      </w:rPr>
      <w:t>2023-09-27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1844" w14:textId="77777777" w:rsidR="004815CF" w:rsidRDefault="004815CF">
      <w:r>
        <w:separator/>
      </w:r>
    </w:p>
  </w:footnote>
  <w:footnote w:type="continuationSeparator" w:id="0">
    <w:p w14:paraId="2F2B10A6" w14:textId="77777777" w:rsidR="004815CF" w:rsidRDefault="004815CF">
      <w:r>
        <w:continuationSeparator/>
      </w:r>
    </w:p>
  </w:footnote>
  <w:footnote w:type="continuationNotice" w:id="1">
    <w:p w14:paraId="5597F863" w14:textId="77777777" w:rsidR="004815CF" w:rsidRDefault="00481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747AE52A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800392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A66587" w:rsidRPr="00A66587">
      <w:rPr>
        <w:rStyle w:val="Strong"/>
        <w:rFonts w:asciiTheme="minorHAnsi" w:hAnsiTheme="minorHAnsi" w:cstheme="minorHAnsi"/>
        <w:lang w:val="en-GB"/>
      </w:rPr>
      <w:t>RFQ-</w:t>
    </w:r>
    <w:r w:rsidR="00A119AC">
      <w:rPr>
        <w:rFonts w:ascii="Arial" w:hAnsi="Arial" w:cs="Arial"/>
        <w:color w:val="222222"/>
        <w:shd w:val="clear" w:color="auto" w:fill="FFFFFF"/>
      </w:rPr>
      <w:t>56-G001-23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3B654B6A"/>
    <w:multiLevelType w:val="hybridMultilevel"/>
    <w:tmpl w:val="C644A086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C257942"/>
    <w:multiLevelType w:val="hybridMultilevel"/>
    <w:tmpl w:val="64E29BE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59730">
    <w:abstractNumId w:val="1"/>
  </w:num>
  <w:num w:numId="2" w16cid:durableId="647784220">
    <w:abstractNumId w:val="14"/>
  </w:num>
  <w:num w:numId="3" w16cid:durableId="773746558">
    <w:abstractNumId w:val="16"/>
  </w:num>
  <w:num w:numId="4" w16cid:durableId="1791586643">
    <w:abstractNumId w:val="6"/>
  </w:num>
  <w:num w:numId="5" w16cid:durableId="90584919">
    <w:abstractNumId w:val="5"/>
  </w:num>
  <w:num w:numId="6" w16cid:durableId="1845978222">
    <w:abstractNumId w:val="10"/>
  </w:num>
  <w:num w:numId="7" w16cid:durableId="807894854">
    <w:abstractNumId w:val="7"/>
  </w:num>
  <w:num w:numId="8" w16cid:durableId="1107970177">
    <w:abstractNumId w:val="12"/>
  </w:num>
  <w:num w:numId="9" w16cid:durableId="469131237">
    <w:abstractNumId w:val="0"/>
  </w:num>
  <w:num w:numId="10" w16cid:durableId="1178697415">
    <w:abstractNumId w:val="11"/>
  </w:num>
  <w:num w:numId="11" w16cid:durableId="1118987501">
    <w:abstractNumId w:val="3"/>
  </w:num>
  <w:num w:numId="12" w16cid:durableId="1747071637">
    <w:abstractNumId w:val="9"/>
  </w:num>
  <w:num w:numId="13" w16cid:durableId="1766878623">
    <w:abstractNumId w:val="13"/>
  </w:num>
  <w:num w:numId="14" w16cid:durableId="445739819">
    <w:abstractNumId w:val="4"/>
  </w:num>
  <w:num w:numId="15" w16cid:durableId="802775639">
    <w:abstractNumId w:val="8"/>
  </w:num>
  <w:num w:numId="16" w16cid:durableId="2007053233">
    <w:abstractNumId w:val="2"/>
  </w:num>
  <w:num w:numId="17" w16cid:durableId="104656018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2CD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941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6FF3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0DE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3D96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1471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5CF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3EED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2AED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19AC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013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395E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811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0E5F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1F1F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958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A372A-689B-41EE-A431-A75822256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47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1393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8</cp:revision>
  <cp:lastPrinted>2013-10-18T08:32:00Z</cp:lastPrinted>
  <dcterms:created xsi:type="dcterms:W3CDTF">2023-08-16T00:17:00Z</dcterms:created>
  <dcterms:modified xsi:type="dcterms:W3CDTF">2023-09-27T02:33:00Z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