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90EEA" w14:textId="77777777" w:rsidR="00421E32" w:rsidRPr="007F3777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451CF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B451CF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>
        <w:rPr>
          <w:rFonts w:asciiTheme="minorHAnsi" w:hAnsiTheme="minorHAnsi" w:cstheme="minorHAnsi"/>
          <w:b/>
          <w:sz w:val="36"/>
          <w:szCs w:val="36"/>
          <w:lang w:val="en-GB"/>
        </w:rPr>
        <w:t>SPECIFICATION OF GOODS</w:t>
      </w:r>
    </w:p>
    <w:p w14:paraId="7C4DF29B" w14:textId="2614868B" w:rsidR="004E36AD" w:rsidRPr="007F3777" w:rsidRDefault="004E36AD" w:rsidP="006910EA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5F32BE">
        <w:rPr>
          <w:rStyle w:val="Strong"/>
          <w:lang w:val="en-GB"/>
        </w:rPr>
        <w:t>15-G008-23</w:t>
      </w:r>
    </w:p>
    <w:p w14:paraId="55612F13" w14:textId="77777777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0C57D508" w14:textId="77777777" w:rsidR="00C44890" w:rsidRPr="00C44890" w:rsidRDefault="00C44890" w:rsidP="00C44890">
      <w:pPr>
        <w:pStyle w:val="Heading2"/>
      </w:pPr>
      <w:bookmarkStart w:id="0" w:name="_Toc419729571"/>
      <w:bookmarkStart w:id="1" w:name="_Toc11156577"/>
      <w:r w:rsidRPr="00C44890">
        <w:lastRenderedPageBreak/>
        <w:t>Specification</w:t>
      </w:r>
      <w:bookmarkEnd w:id="0"/>
    </w:p>
    <w:p w14:paraId="20944151" w14:textId="77777777" w:rsidR="00C44890" w:rsidRDefault="00C44890" w:rsidP="00C44890">
      <w:pPr>
        <w:pStyle w:val="Heading3"/>
      </w:pPr>
      <w:bookmarkStart w:id="2" w:name="_Toc293504682"/>
      <w:bookmarkStart w:id="3" w:name="_Toc419729572"/>
      <w:bookmarkStart w:id="4" w:name="_Toc292659306"/>
      <w:r w:rsidRPr="00C44890">
        <w:t>Background</w:t>
      </w:r>
      <w:bookmarkEnd w:id="2"/>
      <w:bookmarkEnd w:id="3"/>
    </w:p>
    <w:p w14:paraId="729A76BF" w14:textId="77777777" w:rsidR="00C44890" w:rsidRPr="00C44890" w:rsidRDefault="006910EA" w:rsidP="00C44890">
      <w:pPr>
        <w:rPr>
          <w:lang w:val="en-GB"/>
        </w:rPr>
      </w:pPr>
      <w:r>
        <w:rPr>
          <w:lang w:val="en-GB"/>
        </w:rPr>
        <w:t xml:space="preserve">The procurement materials were for Arorae Upgrading Council Living Quarter. The execution work will be expected to start in September, 2023 upon arrival of materials on the Island. </w:t>
      </w:r>
    </w:p>
    <w:p w14:paraId="2ACA71AD" w14:textId="77777777" w:rsidR="00C44890" w:rsidRPr="00C44890" w:rsidRDefault="002A4740" w:rsidP="006910EA">
      <w:pPr>
        <w:pStyle w:val="Heading3"/>
        <w:tabs>
          <w:tab w:val="left" w:pos="3645"/>
        </w:tabs>
        <w:rPr>
          <w:rFonts w:cs="Calibri"/>
          <w:lang w:val="en-GB"/>
        </w:rPr>
      </w:pPr>
      <w:bookmarkStart w:id="5" w:name="_Toc312171709"/>
      <w:r>
        <w:rPr>
          <w:rFonts w:cs="Calibri"/>
          <w:lang w:val="en-GB"/>
        </w:rPr>
        <w:t>Requirements</w:t>
      </w:r>
      <w:r w:rsidR="006910EA">
        <w:rPr>
          <w:rFonts w:cs="Calibri"/>
          <w:lang w:val="en-GB"/>
        </w:rPr>
        <w:tab/>
      </w:r>
    </w:p>
    <w:p w14:paraId="3377D017" w14:textId="22235325" w:rsidR="00C44890" w:rsidRPr="005F32BE" w:rsidRDefault="00C44890" w:rsidP="00C44890">
      <w:bookmarkStart w:id="6" w:name="_Toc308102003"/>
      <w:r w:rsidRPr="00C44890">
        <w:rPr>
          <w:lang w:val="en-GB"/>
        </w:rPr>
        <w:t>All supporting documentation must be in English.</w:t>
      </w:r>
      <w:r w:rsidR="005F32BE">
        <w:rPr>
          <w:lang w:val="en-GB"/>
        </w:rPr>
        <w:t xml:space="preserve"> Please refer to </w:t>
      </w:r>
      <w:r w:rsidR="005F32BE">
        <w:rPr>
          <w:b/>
          <w:bCs/>
          <w:i/>
          <w:iCs/>
          <w:lang w:val="en-GB"/>
        </w:rPr>
        <w:t>Instructions on how to submit a Quotation</w:t>
      </w:r>
      <w:r w:rsidR="005F32BE">
        <w:t xml:space="preserve"> template, page 5.</w:t>
      </w:r>
    </w:p>
    <w:p w14:paraId="1676DED2" w14:textId="10DA173C" w:rsidR="002A4740" w:rsidRPr="00C44890" w:rsidRDefault="005F32BE" w:rsidP="00C44890">
      <w:pPr>
        <w:rPr>
          <w:lang w:val="en-GB"/>
        </w:rPr>
      </w:pPr>
      <w:r>
        <w:rPr>
          <w:lang w:val="en-GB"/>
        </w:rPr>
        <w:t xml:space="preserve">Details for specification of materials is </w:t>
      </w:r>
      <w:bookmarkStart w:id="7" w:name="_GoBack"/>
      <w:bookmarkEnd w:id="7"/>
      <w:r w:rsidR="006910EA">
        <w:rPr>
          <w:lang w:val="en-GB"/>
        </w:rPr>
        <w:t xml:space="preserve">Per detailed table hereunder </w:t>
      </w:r>
    </w:p>
    <w:p w14:paraId="694ED74F" w14:textId="77777777" w:rsidR="00C44890" w:rsidRPr="00C44890" w:rsidRDefault="00C44890" w:rsidP="00C44890">
      <w:pPr>
        <w:pStyle w:val="Heading3"/>
        <w:rPr>
          <w:rFonts w:cs="Calibri"/>
          <w:lang w:val="en-GB"/>
        </w:rPr>
      </w:pPr>
      <w:bookmarkStart w:id="8" w:name="_Toc419729577"/>
      <w:bookmarkEnd w:id="6"/>
      <w:r w:rsidRPr="00C44890">
        <w:rPr>
          <w:rFonts w:cs="Calibri"/>
          <w:lang w:val="en-GB"/>
        </w:rPr>
        <w:t>Installation services</w:t>
      </w:r>
      <w:bookmarkEnd w:id="8"/>
    </w:p>
    <w:p w14:paraId="10A6D44F" w14:textId="77777777" w:rsidR="00C44890" w:rsidRPr="00C44890" w:rsidRDefault="006910EA" w:rsidP="00C44890">
      <w:pPr>
        <w:rPr>
          <w:lang w:val="en-GB"/>
        </w:rPr>
      </w:pPr>
      <w:r>
        <w:rPr>
          <w:lang w:val="en-GB"/>
        </w:rPr>
        <w:t>NIL</w:t>
      </w:r>
    </w:p>
    <w:p w14:paraId="6B2B8FAC" w14:textId="77777777" w:rsidR="00C44890" w:rsidRPr="00C44890" w:rsidRDefault="00C44890" w:rsidP="00772E21">
      <w:pPr>
        <w:pStyle w:val="Heading3"/>
      </w:pPr>
      <w:bookmarkStart w:id="9" w:name="_Toc419729578"/>
      <w:r w:rsidRPr="00C44890">
        <w:t>Delivery Time</w:t>
      </w:r>
      <w:bookmarkEnd w:id="9"/>
    </w:p>
    <w:p w14:paraId="0133A370" w14:textId="77777777" w:rsidR="00C44890" w:rsidRPr="00C44890" w:rsidRDefault="0050489F" w:rsidP="00C44890">
      <w:pPr>
        <w:rPr>
          <w:lang w:val="en-GB"/>
        </w:rPr>
      </w:pPr>
      <w:r>
        <w:rPr>
          <w:lang w:val="en-GB"/>
        </w:rPr>
        <w:t>2 Months Expected Time-Frame from Suppliers</w:t>
      </w:r>
    </w:p>
    <w:bookmarkEnd w:id="4"/>
    <w:bookmarkEnd w:id="5"/>
    <w:p w14:paraId="3511AD2C" w14:textId="77777777" w:rsidR="00C44890" w:rsidRPr="00C44890" w:rsidRDefault="00C44890" w:rsidP="00C44890">
      <w:pPr>
        <w:pStyle w:val="Heading2"/>
      </w:pPr>
      <w:r w:rsidRPr="00C44890">
        <w:t>Description of the Goods</w:t>
      </w:r>
      <w:bookmarkEnd w:id="1"/>
    </w:p>
    <w:p w14:paraId="022D2E48" w14:textId="77777777" w:rsidR="00C44890" w:rsidRPr="00C44890" w:rsidRDefault="00C44890" w:rsidP="00C44890">
      <w:pPr>
        <w:rPr>
          <w:i/>
          <w:iCs/>
        </w:rPr>
      </w:pPr>
      <w:r w:rsidRPr="00C44890">
        <w:rPr>
          <w:i/>
          <w:iCs/>
        </w:rPr>
        <w:t>Here, list all items to be Tendered</w:t>
      </w:r>
    </w:p>
    <w:p w14:paraId="1A552F1A" w14:textId="77777777" w:rsidR="00C44890" w:rsidRPr="00C44890" w:rsidRDefault="00C44890" w:rsidP="00C44890">
      <w:pPr>
        <w:rPr>
          <w:i/>
          <w:iCs/>
        </w:rPr>
      </w:pPr>
      <w:r w:rsidRPr="00C44890">
        <w:rPr>
          <w:i/>
          <w:iCs/>
        </w:rPr>
        <w:t>(This part may be replaced by a proprietary Supplier description)</w:t>
      </w:r>
    </w:p>
    <w:p w14:paraId="50FCB759" w14:textId="77777777" w:rsidR="00C44890" w:rsidRPr="00C44890" w:rsidRDefault="00C44890" w:rsidP="00C44890"/>
    <w:tbl>
      <w:tblPr>
        <w:tblW w:w="9225" w:type="dxa"/>
        <w:tblInd w:w="98" w:type="dxa"/>
        <w:tblLook w:val="04A0" w:firstRow="1" w:lastRow="0" w:firstColumn="1" w:lastColumn="0" w:noHBand="0" w:noVBand="1"/>
      </w:tblPr>
      <w:tblGrid>
        <w:gridCol w:w="576"/>
        <w:gridCol w:w="5662"/>
        <w:gridCol w:w="851"/>
        <w:gridCol w:w="709"/>
        <w:gridCol w:w="709"/>
        <w:gridCol w:w="718"/>
      </w:tblGrid>
      <w:tr w:rsidR="008C0300" w14:paraId="263DEC81" w14:textId="77777777" w:rsidTr="008C0300">
        <w:trPr>
          <w:trHeight w:val="31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14:paraId="0A12C1B1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14:paraId="0C9D51C3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bottom"/>
            <w:hideMark/>
          </w:tcPr>
          <w:p w14:paraId="0A564AA2" w14:textId="77777777" w:rsidR="008C0300" w:rsidRDefault="008C0300" w:rsidP="0058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14:paraId="2B79E372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Qty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</w:tcPr>
          <w:p w14:paraId="7E1767E6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Rate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</w:tcPr>
          <w:p w14:paraId="62F9DA70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8C0300" w14:paraId="4B25C50A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A6E755" w14:textId="77777777" w:rsidR="008C0300" w:rsidRPr="0050489F" w:rsidRDefault="008C0300" w:rsidP="0050489F">
            <w:pPr>
              <w:pStyle w:val="ListParagraph"/>
              <w:ind w:leftChars="0" w:left="72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0572E3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Roofing Materials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151B20" w14:textId="77777777" w:rsidR="008C0300" w:rsidRDefault="008C0300" w:rsidP="0058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BE57FD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427C0C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9DC1EE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0300" w14:paraId="6D0C4E08" w14:textId="77777777" w:rsidTr="008C0300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04FAF6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1C592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0.55mm BMT colorbond ultra (in corrugated/trimdex) (12feet) 3430m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95FAD3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C45B9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F9F7F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AA5F0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4686C66B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1A757B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19AAC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0.55 BMT Colorbond ridge cap 8ft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BA605F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101DEA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586815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9DD1C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5D6136DD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6D701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231CE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0.55 BMT Colorbond eaves guttering 2.4m long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198897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99D02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D4984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E2C9B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286A441B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829DEA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F10DD9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Color Bond bracket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AD10C6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697F0E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3C112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69FF0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4F07751D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C383FF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AB8C5A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Stop ends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3433D0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B4613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036795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A9AAB9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1157453F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24C7C1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10185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Outlet to gutter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83C5A9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42B35E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E80839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903BEA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467DC181" w14:textId="77777777" w:rsidTr="008C0300">
        <w:trPr>
          <w:trHeight w:val="457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082F11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028D52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100mm diameter upvc downpipe including clips (in 6m long)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F45D15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A39D6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D99FA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CDB3F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6E24DB5E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75433C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A138A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Clip for 100mm dia downpipe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08238F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48EF34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D77F5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BFB237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A0B7B52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009ADD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41D18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100mm diameter bend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10C9B8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1753D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F90BB7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4361CB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76CA7BF3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86B2B5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82B34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100mm diameter tee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2394DC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12AA5E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1EA81A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2399A7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5D130675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0202C7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315C8A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Silicone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B80893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2DE59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CCB05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94AF39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62121B96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EB8DCC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AB960A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Rivert(100 no / pkt)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A7C9B0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pkt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F1266D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5BF40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AC53A9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23C5C7D5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B9353D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3C46A4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Hydroseal 400ml or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6EE78F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B6149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40D52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3EDD8A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4FDC6B83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9001E7" w14:textId="77777777" w:rsidR="008C0300" w:rsidRPr="0050489F" w:rsidRDefault="008C0300" w:rsidP="0050489F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A5FEB8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299FCC" w14:textId="77777777" w:rsidR="008C0300" w:rsidRDefault="008C0300" w:rsidP="0058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E455D6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BDCEFA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BA3DAA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0300" w14:paraId="65039A7D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1568BD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6006EF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Doors and Windows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F6C45C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D7C67A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E613F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995FF9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7F5963F1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4A8EBE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52E6F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Louver Frame 6 blade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745B30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DB3421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6B9AD9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204DE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7E000C72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5C0A44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0293F8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Louver Frame 10 blade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F34C97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CDF8E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D16FCE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BB282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606D6222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EA7F07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181512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2100x900x40mm Internal door Single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ED321A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A7CBC4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40DA2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FDA345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E43485D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5AAAE9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5B907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2100x900x40mm External solid core door Single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C16385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13B3B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E166FE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38E20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49B4D078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3BBEE6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175059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X 75mm butt brass hinges with screws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725B86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2DDA73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226585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9D4D8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F03483F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AE78EA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618360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Plain mortice lock complete with handles and keys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F9AF99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D2637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3F8343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9B547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506A60C4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F76086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3E9AA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barrel bolt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C06F7B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81A7F7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155FF5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0F20C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7A23D5CA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0F288E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9391E7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50F4E1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CF2AC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A95310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E451D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05A20517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CDAF80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D2AAED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Lining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F40F61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FEC87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5C667A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D41E7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70BCCDEB" w14:textId="77777777" w:rsidTr="008C0300">
        <w:trPr>
          <w:trHeight w:val="44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AA03DF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63448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Hardboard lining 8”x4”x6mm thick for ceiling and wall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499417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C2F90B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D8E7C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415DEB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231F1CAB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34B080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63E95A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9mm plywood sheet 8”x4”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FC0D24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910A33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41247D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21A0B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B278F77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9B8896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D3D2B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Chiken Wire 15x2mtrs long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485409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CC99AA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2FD1A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8B6ED5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60EE221E" w14:textId="77777777" w:rsidTr="008C0300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B7708C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6553B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Sisalation alum.foil one side fix over purtin and lapped at 300mm wide 15x1.2mm long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48AD48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2C5FE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68C67D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9381FA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BA30D1D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9FD1FC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477867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E2E8AC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0505D8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BE16D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8035F8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787B583C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3AD6DA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510DFA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Painting and Decorating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920186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512C20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16952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65B91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2697D5D1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F4F9AC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1B0957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Undercoat 4ltrs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41F784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C1638A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145DC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5E816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35292995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F274A4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717684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Woody putty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DC95F8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723A23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2D320B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E5CE54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A4C0F4B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2D1465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74234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7B6583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F24E4C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B28F4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2E7BB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1D91819D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F3697E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22D7EB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Nails, Screws, Bolt,etc (to be fully galvanised)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C247B6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45D5F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2EAEE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F816DA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1EE78D58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262465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4F3805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4” Counter sunk wood screws @ 30/pkt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24DF13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Pkt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8EABC7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60BCE5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3B819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CE991FA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263CD1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F7DB38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A1BD25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E2316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8ED52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94EA34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1C18740C" w14:textId="77777777" w:rsidTr="008C0300">
        <w:trPr>
          <w:trHeight w:val="58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91E96D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B4F0FC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Concrete Works (Cement type GP or GB) and to be 20MPA Concrete Strength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8DCD16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01A128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903F0A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CF55B9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2C623DC3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28C207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A8864C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Approved aggregate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34DFE9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7EC05E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A69E0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86D9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2F8FC91D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E822E1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8EDEB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Approved Sand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01F4AE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14A2E1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B9929D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3A7B1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5B832FD5" w14:textId="77777777" w:rsidTr="008C0300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232F22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D3FDC5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Polythene damp proof membrane (60mx2m wide) 0.2mm thick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BB6747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75DA3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42795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36630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3D7EBA1A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CEE21C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C51CF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Tie Wire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F44269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A48F7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20692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6DC07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651BDE4E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B65BED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F15CD5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8300AA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BD56D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B880B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2DEE4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13BD9A3A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2C4A79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31F2A1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Temporary works Formwork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35C8E8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692B86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B772D8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BDA707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0EE14BC8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D25F16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96BBC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Formply 3/4"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AF0455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460374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FF3E8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0FEC19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1ECC4763" w14:textId="77777777" w:rsidTr="008C0300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25032E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F7FF82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50x50mm timber pine long as false works for formwork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120B8C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51D43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476AC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D8D0BA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6353CF8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DB7650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568A45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033D2E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4EC574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F9F8B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C83F67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50C64EFB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70B4F5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DB040D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Bar reinforcement (AS/NZS4671)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3759E3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803A46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485CFC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23E2F2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5A7B55CE" w14:textId="77777777" w:rsidTr="008C0300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D0D0B1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E30A8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Reinforcing mesh SL 102 size 6mx2.4m wide (200x200x10)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17393A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FB46CD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D8136B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6DCDC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4D72F92C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97A0DE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03471A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CBA436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677785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61033C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C5C71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77801F68" w14:textId="77777777" w:rsidTr="008C0300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CDDB95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6DD1B9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Structural Timber (Treated Pine Timber)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1383F1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B9974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74C2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2263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2016AF12" w14:textId="77777777" w:rsidTr="008C0300">
        <w:trPr>
          <w:trHeight w:val="585"/>
        </w:trPr>
        <w:tc>
          <w:tcPr>
            <w:tcW w:w="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1D16B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0BBA6E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Timber to be minimum F11 grade seasoned pine, hazard class H3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BEF85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087D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7809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C2F7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0BBCAAF5" w14:textId="77777777" w:rsidTr="008C0300">
        <w:trPr>
          <w:trHeight w:val="439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470528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9D8B2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Radiata pine 200x25mm in 6m long timber fascia&amp; barge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F1074E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B1F986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BE80B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5DDB8D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4EE3F9F6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F740B5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7A5970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150x50mm grooved and bevelled pine window cill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C5F6EE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9EC8C0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8841B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4F079E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17EFA454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F929BC" w14:textId="77777777" w:rsidR="008C0300" w:rsidRPr="0050489F" w:rsidRDefault="008C0300" w:rsidP="0050489F">
            <w:pPr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C2E33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92BD18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6D29F3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EEF5C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582E28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0CF716AC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7FDE4A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7FAA6E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Finishing Trim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BA06DF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A64260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4D1A8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000CC8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113838A6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2D78EE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85485C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Radiata pine 50x25mm in 6m long birdbatten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35BBAD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6DB5E9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E89239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3E61B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4038AAC9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E1F97E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2D31A9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50x25mm grooved skirting 6m long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D706E5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306B9C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9D398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B3F131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77EBC71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FCAD85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99B29C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50x15mm cornice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660F12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5CFDE2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84807F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42673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06C6340B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100083" w14:textId="77777777" w:rsidR="008C0300" w:rsidRPr="0050489F" w:rsidRDefault="008C0300" w:rsidP="0050489F">
            <w:pPr>
              <w:pStyle w:val="ListParagraph"/>
              <w:numPr>
                <w:ilvl w:val="0"/>
                <w:numId w:val="16"/>
              </w:numPr>
              <w:ind w:leftChars="0"/>
              <w:rPr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F063A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15x25mm moulded scotia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2CC5A1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A68CE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78447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E7A588" w14:textId="77777777" w:rsidR="008C0300" w:rsidRDefault="008C030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C0300" w14:paraId="6A90D529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C7311B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B3D1F9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8AE5FF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A6256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F4D2FE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4F26D1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  <w:tr w:rsidR="008C0300" w14:paraId="7B4B8C17" w14:textId="77777777" w:rsidTr="008C0300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C4BC96"/>
            <w:hideMark/>
          </w:tcPr>
          <w:p w14:paraId="514E750D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BC96"/>
            <w:hideMark/>
          </w:tcPr>
          <w:p w14:paraId="49ED4C23" w14:textId="77777777" w:rsidR="008C0300" w:rsidRDefault="008C03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Total for Materials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BC96"/>
            <w:vAlign w:val="bottom"/>
            <w:hideMark/>
          </w:tcPr>
          <w:p w14:paraId="2F8EC171" w14:textId="77777777" w:rsidR="008C0300" w:rsidRDefault="008C0300" w:rsidP="00582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BC96"/>
            <w:hideMark/>
          </w:tcPr>
          <w:p w14:paraId="129FE704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BC96"/>
          </w:tcPr>
          <w:p w14:paraId="1B6E4B90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BC96"/>
          </w:tcPr>
          <w:p w14:paraId="7155953F" w14:textId="77777777" w:rsidR="008C0300" w:rsidRDefault="008C030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C4A5873" w14:textId="77777777" w:rsidR="0050489F" w:rsidRPr="00C44890" w:rsidRDefault="0050489F" w:rsidP="0050489F"/>
    <w:sectPr w:rsidR="0050489F" w:rsidRPr="00C44890" w:rsidSect="006910EA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2B85F" w14:textId="77777777" w:rsidR="000A4809" w:rsidRDefault="000A4809">
      <w:r>
        <w:separator/>
      </w:r>
    </w:p>
  </w:endnote>
  <w:endnote w:type="continuationSeparator" w:id="0">
    <w:p w14:paraId="393DBC4C" w14:textId="77777777" w:rsidR="000A4809" w:rsidRDefault="000A4809">
      <w:r>
        <w:continuationSeparator/>
      </w:r>
    </w:p>
  </w:endnote>
  <w:endnote w:type="continuationNotice" w:id="1">
    <w:p w14:paraId="54EB7633" w14:textId="77777777" w:rsidR="000A4809" w:rsidRDefault="000A4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FA9A" w14:textId="77777777" w:rsidR="0058296C" w:rsidRDefault="0058296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 w:rsidR="00F35AC2"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 w:rsidR="00F35AC2">
      <w:rPr>
        <w:color w:val="17365D" w:themeColor="text2" w:themeShade="BF"/>
      </w:rPr>
      <w:fldChar w:fldCharType="separate"/>
    </w:r>
    <w:r w:rsidR="008C0300" w:rsidRPr="008C0300">
      <w:rPr>
        <w:noProof/>
        <w:color w:val="17365D" w:themeColor="text2" w:themeShade="BF"/>
        <w:lang w:val="sv-SE"/>
      </w:rPr>
      <w:t>1</w:t>
    </w:r>
    <w:r w:rsidR="00F35AC2"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 w:rsidR="000A4809">
      <w:fldChar w:fldCharType="begin"/>
    </w:r>
    <w:r w:rsidR="000A4809">
      <w:instrText>NUMPAGES  \* Arabic  \* MERGEFORMAT</w:instrText>
    </w:r>
    <w:r w:rsidR="000A4809">
      <w:fldChar w:fldCharType="separate"/>
    </w:r>
    <w:r w:rsidR="008C0300" w:rsidRPr="008C0300">
      <w:rPr>
        <w:noProof/>
        <w:color w:val="17365D" w:themeColor="text2" w:themeShade="BF"/>
        <w:lang w:val="sv-SE"/>
      </w:rPr>
      <w:t>4</w:t>
    </w:r>
    <w:r w:rsidR="000A4809">
      <w:rPr>
        <w:noProof/>
        <w:color w:val="17365D" w:themeColor="text2" w:themeShade="BF"/>
        <w:lang w:val="sv-SE"/>
      </w:rPr>
      <w:fldChar w:fldCharType="end"/>
    </w:r>
  </w:p>
  <w:p w14:paraId="4AA6F210" w14:textId="08664FC4" w:rsidR="0058296C" w:rsidRDefault="000A4809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5F32BE">
      <w:rPr>
        <w:noProof/>
      </w:rPr>
      <w:t>2023-10-04</w:t>
    </w:r>
    <w:r>
      <w:rPr>
        <w:noProof/>
      </w:rPr>
      <w:fldChar w:fldCharType="end"/>
    </w:r>
  </w:p>
  <w:p w14:paraId="01A11D11" w14:textId="77777777" w:rsidR="0058296C" w:rsidRDefault="005829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0B9B2" w14:textId="77777777" w:rsidR="000A4809" w:rsidRDefault="000A4809">
      <w:r>
        <w:separator/>
      </w:r>
    </w:p>
  </w:footnote>
  <w:footnote w:type="continuationSeparator" w:id="0">
    <w:p w14:paraId="68E0DC93" w14:textId="77777777" w:rsidR="000A4809" w:rsidRDefault="000A4809">
      <w:r>
        <w:continuationSeparator/>
      </w:r>
    </w:p>
  </w:footnote>
  <w:footnote w:type="continuationNotice" w:id="1">
    <w:p w14:paraId="24992441" w14:textId="77777777" w:rsidR="000A4809" w:rsidRDefault="000A4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C46A" w14:textId="527C4F3A" w:rsidR="0058296C" w:rsidRPr="00FF7B55" w:rsidRDefault="0058296C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Pr="008F4C08">
      <w:rPr>
        <w:noProof/>
        <w:lang w:val="en-GB" w:eastAsia="en-GB"/>
      </w:rPr>
      <w:drawing>
        <wp:inline distT="0" distB="0" distL="0" distR="0" wp14:anchorId="456DED4C" wp14:editId="2535673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 w:rsidR="00F35AC2">
      <w:rPr>
        <w:rFonts w:asciiTheme="minorHAnsi" w:hAnsiTheme="minorHAnsi" w:cs="Calibri"/>
        <w:sz w:val="20"/>
      </w:rPr>
      <w:fldChar w:fldCharType="begin"/>
    </w:r>
    <w:r>
      <w:rPr>
        <w:rFonts w:asciiTheme="minorHAnsi" w:hAnsiTheme="minorHAnsi" w:cs="Calibri"/>
        <w:sz w:val="20"/>
      </w:rPr>
      <w:instrText xml:space="preserve"> REF Number \h </w:instrText>
    </w:r>
    <w:r w:rsidR="00F35AC2">
      <w:rPr>
        <w:rFonts w:asciiTheme="minorHAnsi" w:hAnsiTheme="minorHAnsi" w:cs="Calibri"/>
        <w:sz w:val="20"/>
      </w:rPr>
    </w:r>
    <w:r w:rsidR="00F35AC2">
      <w:rPr>
        <w:rFonts w:asciiTheme="minorHAnsi" w:hAnsiTheme="minorHAnsi" w:cs="Calibri"/>
        <w:sz w:val="20"/>
      </w:rPr>
      <w:fldChar w:fldCharType="separate"/>
    </w:r>
    <w:r w:rsidRPr="007F3777">
      <w:rPr>
        <w:rStyle w:val="Strong"/>
        <w:lang w:val="en-GB"/>
      </w:rPr>
      <w:t>RF</w:t>
    </w:r>
    <w:r>
      <w:rPr>
        <w:rStyle w:val="Strong"/>
        <w:lang w:val="en-GB"/>
      </w:rPr>
      <w:t>Q</w:t>
    </w:r>
    <w:r w:rsidRPr="007F3777">
      <w:rPr>
        <w:rStyle w:val="Strong"/>
        <w:lang w:val="en-GB"/>
      </w:rPr>
      <w:t>-</w:t>
    </w:r>
    <w:r w:rsidR="005F32BE">
      <w:rPr>
        <w:rFonts w:cs="Calibri"/>
        <w:lang w:val="en-GB" w:eastAsia="ko-KR"/>
      </w:rPr>
      <w:t>15-G008-23</w:t>
    </w:r>
    <w:r w:rsidR="00F35AC2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319270C2"/>
    <w:multiLevelType w:val="hybridMultilevel"/>
    <w:tmpl w:val="0C42A08C"/>
    <w:lvl w:ilvl="0" w:tplc="0809000F">
      <w:start w:val="1"/>
      <w:numFmt w:val="decimal"/>
      <w:lvlText w:val="%1."/>
      <w:lvlJc w:val="left"/>
      <w:pPr>
        <w:ind w:left="404" w:hanging="360"/>
      </w:pPr>
    </w:lvl>
    <w:lvl w:ilvl="1" w:tplc="08090019" w:tentative="1">
      <w:start w:val="1"/>
      <w:numFmt w:val="lowerLetter"/>
      <w:lvlText w:val="%2."/>
      <w:lvlJc w:val="left"/>
      <w:pPr>
        <w:ind w:left="1124" w:hanging="360"/>
      </w:pPr>
    </w:lvl>
    <w:lvl w:ilvl="2" w:tplc="0809001B" w:tentative="1">
      <w:start w:val="1"/>
      <w:numFmt w:val="lowerRoman"/>
      <w:lvlText w:val="%3."/>
      <w:lvlJc w:val="right"/>
      <w:pPr>
        <w:ind w:left="1844" w:hanging="180"/>
      </w:pPr>
    </w:lvl>
    <w:lvl w:ilvl="3" w:tplc="0809000F" w:tentative="1">
      <w:start w:val="1"/>
      <w:numFmt w:val="decimal"/>
      <w:lvlText w:val="%4."/>
      <w:lvlJc w:val="left"/>
      <w:pPr>
        <w:ind w:left="2564" w:hanging="360"/>
      </w:pPr>
    </w:lvl>
    <w:lvl w:ilvl="4" w:tplc="08090019" w:tentative="1">
      <w:start w:val="1"/>
      <w:numFmt w:val="lowerLetter"/>
      <w:lvlText w:val="%5."/>
      <w:lvlJc w:val="left"/>
      <w:pPr>
        <w:ind w:left="3284" w:hanging="360"/>
      </w:pPr>
    </w:lvl>
    <w:lvl w:ilvl="5" w:tplc="0809001B" w:tentative="1">
      <w:start w:val="1"/>
      <w:numFmt w:val="lowerRoman"/>
      <w:lvlText w:val="%6."/>
      <w:lvlJc w:val="right"/>
      <w:pPr>
        <w:ind w:left="4004" w:hanging="180"/>
      </w:pPr>
    </w:lvl>
    <w:lvl w:ilvl="6" w:tplc="0809000F" w:tentative="1">
      <w:start w:val="1"/>
      <w:numFmt w:val="decimal"/>
      <w:lvlText w:val="%7."/>
      <w:lvlJc w:val="left"/>
      <w:pPr>
        <w:ind w:left="4724" w:hanging="360"/>
      </w:pPr>
    </w:lvl>
    <w:lvl w:ilvl="7" w:tplc="08090019" w:tentative="1">
      <w:start w:val="1"/>
      <w:numFmt w:val="lowerLetter"/>
      <w:lvlText w:val="%8."/>
      <w:lvlJc w:val="left"/>
      <w:pPr>
        <w:ind w:left="5444" w:hanging="360"/>
      </w:pPr>
    </w:lvl>
    <w:lvl w:ilvl="8" w:tplc="08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4"/>
  </w:num>
  <w:num w:numId="15">
    <w:abstractNumId w:val="8"/>
  </w:num>
  <w:num w:numId="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809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A7AE0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89F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96C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32BE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0EA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00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4CAD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97BF1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5AC2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D036AA"/>
  <w15:docId w15:val="{27A13E16-155D-4762-B022-323AD94B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F69B21-A7CC-467F-BF61-E938B431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3020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5</cp:revision>
  <cp:lastPrinted>2013-10-18T08:32:00Z</cp:lastPrinted>
  <dcterms:created xsi:type="dcterms:W3CDTF">2023-06-15T23:16:00Z</dcterms:created>
  <dcterms:modified xsi:type="dcterms:W3CDTF">2023-10-03T21:31:00Z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