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01C6" w14:textId="5C28D3CD" w:rsidR="00CC2C68" w:rsidRPr="003A3010" w:rsidRDefault="00934F88" w:rsidP="00934F88">
      <w:pPr>
        <w:pStyle w:val="Rubrik1"/>
      </w:pPr>
      <w:r w:rsidRPr="003A3010">
        <w:t>Availability of Financial Resources</w:t>
      </w:r>
    </w:p>
    <w:p w14:paraId="255245D4" w14:textId="50848CE7" w:rsidR="00934F88" w:rsidRPr="003A3010" w:rsidRDefault="00465270" w:rsidP="00934F88">
      <w:pPr>
        <w:rPr>
          <w:lang w:val="en-GB"/>
        </w:rPr>
      </w:pPr>
      <w:r w:rsidRPr="003A3010">
        <w:rPr>
          <w:lang w:val="en-GB"/>
        </w:rPr>
        <w:t xml:space="preserve">This form </w:t>
      </w:r>
      <w:proofErr w:type="gramStart"/>
      <w:r w:rsidRPr="003A3010">
        <w:rPr>
          <w:lang w:val="en-GB"/>
        </w:rPr>
        <w:t>has to</w:t>
      </w:r>
      <w:proofErr w:type="gramEnd"/>
      <w:r w:rsidRPr="003A3010">
        <w:rPr>
          <w:lang w:val="en-GB"/>
        </w:rPr>
        <w:t xml:space="preserve">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Rubrik2"/>
      </w:pPr>
      <w:r w:rsidRPr="003A3010">
        <w:t>Financial data for the previous three (3) years</w:t>
      </w:r>
      <w:r w:rsidR="00794851" w:rsidRPr="003A3010">
        <w:t xml:space="preserve"> (in AUD)</w:t>
      </w:r>
    </w:p>
    <w:tbl>
      <w:tblPr>
        <w:tblStyle w:val="Oformateradtabell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rdtext"/>
              <w:rPr>
                <w:lang w:val="en-GB"/>
              </w:rPr>
            </w:pPr>
          </w:p>
        </w:tc>
        <w:tc>
          <w:tcPr>
            <w:tcW w:w="1701" w:type="dxa"/>
          </w:tcPr>
          <w:p w14:paraId="21BF0F16" w14:textId="5B0276C3" w:rsidR="00591782" w:rsidRPr="003A3010" w:rsidRDefault="00591782" w:rsidP="00591782">
            <w:pPr>
              <w:pStyle w:val="Brd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rd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rd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rdtext"/>
              <w:rPr>
                <w:lang w:val="en-GB"/>
              </w:rPr>
            </w:pPr>
            <w:r w:rsidRPr="003A3010">
              <w:rPr>
                <w:lang w:val="en-GB"/>
              </w:rPr>
              <w:t>Relevant year:</w:t>
            </w:r>
          </w:p>
        </w:tc>
        <w:tc>
          <w:tcPr>
            <w:tcW w:w="1701" w:type="dxa"/>
          </w:tcPr>
          <w:p w14:paraId="0BCD8E06" w14:textId="77777777" w:rsidR="00591782" w:rsidRPr="003A3010" w:rsidRDefault="00591782"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rdtext"/>
              <w:rPr>
                <w:lang w:val="en-GB"/>
              </w:rPr>
            </w:pPr>
            <w:r w:rsidRPr="003A3010">
              <w:rPr>
                <w:lang w:val="en-GB"/>
              </w:rPr>
              <w:t>Turnover</w:t>
            </w:r>
          </w:p>
        </w:tc>
        <w:tc>
          <w:tcPr>
            <w:tcW w:w="1701" w:type="dxa"/>
          </w:tcPr>
          <w:p w14:paraId="46DC5D16"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rdtext"/>
              <w:rPr>
                <w:lang w:val="en-GB"/>
              </w:rPr>
            </w:pPr>
            <w:r w:rsidRPr="003A3010">
              <w:rPr>
                <w:lang w:val="en-GB"/>
              </w:rPr>
              <w:t>Profit before taxes</w:t>
            </w:r>
          </w:p>
        </w:tc>
        <w:tc>
          <w:tcPr>
            <w:tcW w:w="1701" w:type="dxa"/>
          </w:tcPr>
          <w:p w14:paraId="25264187"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rdtext"/>
              <w:rPr>
                <w:lang w:val="en-GB"/>
              </w:rPr>
            </w:pPr>
            <w:r w:rsidRPr="003A3010">
              <w:rPr>
                <w:lang w:val="en-GB"/>
              </w:rPr>
              <w:t>Profit after taxes</w:t>
            </w:r>
          </w:p>
        </w:tc>
        <w:tc>
          <w:tcPr>
            <w:tcW w:w="1701" w:type="dxa"/>
          </w:tcPr>
          <w:p w14:paraId="699F445C"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rdtext"/>
              <w:rPr>
                <w:lang w:val="en-GB"/>
              </w:rPr>
            </w:pPr>
            <w:r w:rsidRPr="003A3010">
              <w:rPr>
                <w:lang w:val="en-GB"/>
              </w:rPr>
              <w:t>Current Assets</w:t>
            </w:r>
          </w:p>
        </w:tc>
        <w:tc>
          <w:tcPr>
            <w:tcW w:w="1701" w:type="dxa"/>
          </w:tcPr>
          <w:p w14:paraId="49FE4655"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rdtext"/>
              <w:rPr>
                <w:lang w:val="en-GB"/>
              </w:rPr>
            </w:pPr>
            <w:r w:rsidRPr="003A3010">
              <w:rPr>
                <w:lang w:val="en-GB"/>
              </w:rPr>
              <w:t>Current Liabilities</w:t>
            </w:r>
          </w:p>
        </w:tc>
        <w:tc>
          <w:tcPr>
            <w:tcW w:w="1701" w:type="dxa"/>
          </w:tcPr>
          <w:p w14:paraId="4580A4F3"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rd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rd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rd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Rubrik2"/>
      </w:pPr>
      <w:r w:rsidRPr="003A3010">
        <w:t>Financial statements</w:t>
      </w:r>
    </w:p>
    <w:p w14:paraId="209E4EFB" w14:textId="3CEBD916" w:rsidR="00C2708D" w:rsidRPr="003A3010" w:rsidRDefault="00C2708D" w:rsidP="00C2708D">
      <w:pPr>
        <w:ind w:left="567" w:hanging="567"/>
        <w:rPr>
          <w:lang w:val="en-GB"/>
        </w:rPr>
      </w:pPr>
      <w:sdt>
        <w:sdtPr>
          <w:rPr>
            <w:lang w:val="en-GB"/>
          </w:rPr>
          <w:id w:val="-707268108"/>
          <w14:checkbox>
            <w14:checked w14:val="0"/>
            <w14:checkedState w14:val="2612" w14:font="MS Gothic"/>
            <w14:uncheckedState w14:val="2610" w14:font="MS Gothic"/>
          </w14:checkbox>
        </w:sdtPr>
        <w:sdtContent>
          <w:r w:rsidRPr="003A3010">
            <w:rPr>
              <w:rFonts w:ascii="MS Gothic" w:eastAsia="MS Gothic" w:hAnsi="MS Gothic"/>
              <w:lang w:val="en-GB"/>
            </w:rPr>
            <w:t>☐</w:t>
          </w:r>
        </w:sdtContent>
      </w:sdt>
      <w:r w:rsidRPr="003A3010">
        <w:rPr>
          <w:lang w:val="en-GB"/>
        </w:rPr>
        <w:tab/>
      </w:r>
      <w:r w:rsidRPr="003A3010">
        <w:rPr>
          <w:lang w:val="en-GB"/>
        </w:rPr>
        <w:t>Attached are copies of financial statements (balance sheets, including all related notes, and income statements) for the last three years</w:t>
      </w:r>
      <w:r w:rsidR="00A83E02" w:rsidRPr="003A3010">
        <w:rPr>
          <w:rStyle w:val="Fotnotsreferens"/>
          <w:lang w:val="en-GB"/>
        </w:rPr>
        <w:footnoteReference w:id="1"/>
      </w:r>
      <w:r w:rsidRPr="003A3010">
        <w:rPr>
          <w:lang w:val="en-GB"/>
        </w:rPr>
        <w:t>, as indicated above, which comply with the following conditions:</w:t>
      </w:r>
    </w:p>
    <w:p w14:paraId="142EF55C" w14:textId="00242D1F" w:rsidR="00C2708D" w:rsidRPr="003A3010" w:rsidRDefault="00C2708D" w:rsidP="00C2708D">
      <w:pPr>
        <w:pStyle w:val="Liststycke"/>
        <w:numPr>
          <w:ilvl w:val="0"/>
          <w:numId w:val="1"/>
        </w:numPr>
        <w:rPr>
          <w:lang w:val="en-GB"/>
        </w:rPr>
      </w:pPr>
      <w:r w:rsidRPr="003A3010">
        <w:rPr>
          <w:lang w:val="en-GB"/>
        </w:rPr>
        <w:t xml:space="preserve">All such statements reflect the financial situation of the Tenderer, exclusive of parent or sister </w:t>
      </w:r>
      <w:proofErr w:type="gramStart"/>
      <w:r w:rsidR="00A83E02" w:rsidRPr="003A3010">
        <w:rPr>
          <w:lang w:val="en-GB"/>
        </w:rPr>
        <w:t>organisations;</w:t>
      </w:r>
      <w:proofErr w:type="gramEnd"/>
    </w:p>
    <w:p w14:paraId="67277AFF" w14:textId="4C8F8245" w:rsidR="00A83E02" w:rsidRPr="003A3010" w:rsidRDefault="00C2708D" w:rsidP="00A83E02">
      <w:pPr>
        <w:pStyle w:val="Liststycke"/>
        <w:numPr>
          <w:ilvl w:val="0"/>
          <w:numId w:val="1"/>
        </w:numPr>
        <w:rPr>
          <w:lang w:val="en-GB"/>
        </w:rPr>
      </w:pPr>
      <w:r w:rsidRPr="003A3010">
        <w:rPr>
          <w:lang w:val="en-GB"/>
        </w:rPr>
        <w:t>Historic financial statements have been audited by a certified accountant (unless exempt by law</w:t>
      </w:r>
      <w:proofErr w:type="gramStart"/>
      <w:r w:rsidRPr="003A3010">
        <w:rPr>
          <w:lang w:val="en-GB"/>
        </w:rPr>
        <w:t>)</w:t>
      </w:r>
      <w:r w:rsidR="00A83E02" w:rsidRPr="003A3010">
        <w:rPr>
          <w:lang w:val="en-GB"/>
        </w:rPr>
        <w:t>;</w:t>
      </w:r>
      <w:proofErr w:type="gramEnd"/>
    </w:p>
    <w:p w14:paraId="4A02792E" w14:textId="0DF6FEE9" w:rsidR="00C2708D" w:rsidRPr="003A3010" w:rsidRDefault="00A83E02" w:rsidP="00C2708D">
      <w:pPr>
        <w:pStyle w:val="Liststycke"/>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stycke"/>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 xml:space="preserve">I, a duly authorized representative of the Tenderer [and a member of the consortium, joint </w:t>
      </w:r>
      <w:proofErr w:type="gramStart"/>
      <w:r w:rsidRPr="003A3010">
        <w:rPr>
          <w:rFonts w:ascii="Calibri" w:hAnsi="Calibri" w:cs="Calibri"/>
          <w:bCs/>
          <w:sz w:val="22"/>
          <w:szCs w:val="22"/>
          <w:lang w:val="en-GB" w:eastAsia="ko-KR"/>
        </w:rPr>
        <w:t>venture</w:t>
      </w:r>
      <w:proofErr w:type="gramEnd"/>
      <w:r w:rsidRPr="003A3010">
        <w:rPr>
          <w:rFonts w:ascii="Calibri" w:hAnsi="Calibri" w:cs="Calibri"/>
          <w:bCs/>
          <w:sz w:val="22"/>
          <w:szCs w:val="22"/>
          <w:lang w:val="en-GB" w:eastAsia="ko-KR"/>
        </w:rPr>
        <w:t xml:space="preserv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0"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0"/>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46AD6" w14:textId="77777777" w:rsidR="003D1814" w:rsidRDefault="003D1814" w:rsidP="00465270">
      <w:pPr>
        <w:spacing w:before="0"/>
      </w:pPr>
      <w:r>
        <w:separator/>
      </w:r>
    </w:p>
  </w:endnote>
  <w:endnote w:type="continuationSeparator" w:id="0">
    <w:p w14:paraId="1E409674" w14:textId="77777777" w:rsidR="003D1814" w:rsidRDefault="003D1814"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6BB6B" w14:textId="77777777" w:rsidR="003D1814" w:rsidRDefault="003D1814" w:rsidP="00465270">
      <w:pPr>
        <w:spacing w:before="0"/>
      </w:pPr>
      <w:r>
        <w:separator/>
      </w:r>
    </w:p>
  </w:footnote>
  <w:footnote w:type="continuationSeparator" w:id="0">
    <w:p w14:paraId="56223280" w14:textId="77777777" w:rsidR="003D1814" w:rsidRDefault="003D1814" w:rsidP="00465270">
      <w:pPr>
        <w:spacing w:before="0"/>
      </w:pPr>
      <w:r>
        <w:continuationSeparator/>
      </w:r>
    </w:p>
  </w:footnote>
  <w:footnote w:id="1">
    <w:p w14:paraId="3EF3E866" w14:textId="760A8D0F" w:rsidR="00A83E02" w:rsidRPr="00A83E02" w:rsidRDefault="00A83E02">
      <w:pPr>
        <w:pStyle w:val="Fotnotstext"/>
        <w:rPr>
          <w:lang w:val="en-GB"/>
        </w:rPr>
      </w:pPr>
      <w:r w:rsidRPr="00A83E02">
        <w:rPr>
          <w:rStyle w:val="Fotnotsreferens"/>
          <w:lang w:val="en-GB"/>
        </w:rPr>
        <w:footnoteRef/>
      </w:r>
      <w:r w:rsidRPr="00A83E02">
        <w:rPr>
          <w:lang w:val="en-GB"/>
        </w:rPr>
        <w:t xml:space="preserve"> If the business has been </w:t>
      </w:r>
      <w:r>
        <w:rPr>
          <w:lang w:val="en-GB"/>
        </w:rPr>
        <w:t xml:space="preserve">active for less than three years, this shall be </w:t>
      </w:r>
      <w:proofErr w:type="gramStart"/>
      <w:r>
        <w:rPr>
          <w:lang w:val="en-GB"/>
        </w:rPr>
        <w:t>declared</w:t>
      </w:r>
      <w:proofErr w:type="gramEnd"/>
      <w:r>
        <w:rPr>
          <w:lang w:val="en-GB"/>
        </w:rPr>
        <w:t xml:space="preserve">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3DE6" w14:textId="7E7E4890" w:rsidR="00465270" w:rsidRDefault="00465270" w:rsidP="00465270">
    <w:pPr>
      <w:pStyle w:val="Sidhuvud"/>
      <w:jc w:val="center"/>
    </w:pPr>
    <w:r w:rsidRPr="008F4C08">
      <w:rPr>
        <w:noProof/>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8"/>
    <w:rsid w:val="00001358"/>
    <w:rsid w:val="003736C1"/>
    <w:rsid w:val="003A3010"/>
    <w:rsid w:val="003D1814"/>
    <w:rsid w:val="00456C66"/>
    <w:rsid w:val="00465270"/>
    <w:rsid w:val="0053424E"/>
    <w:rsid w:val="00555718"/>
    <w:rsid w:val="00591782"/>
    <w:rsid w:val="0077323D"/>
    <w:rsid w:val="00794851"/>
    <w:rsid w:val="00934F88"/>
    <w:rsid w:val="00A06138"/>
    <w:rsid w:val="00A24644"/>
    <w:rsid w:val="00A83E02"/>
    <w:rsid w:val="00AC6704"/>
    <w:rsid w:val="00BF6083"/>
    <w:rsid w:val="00C2708D"/>
    <w:rsid w:val="00C553DE"/>
    <w:rsid w:val="00CC2C68"/>
    <w:rsid w:val="00DF45F4"/>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DE"/>
    <w:pPr>
      <w:spacing w:before="120" w:after="0" w:line="240" w:lineRule="auto"/>
    </w:pPr>
    <w:rPr>
      <w:sz w:val="24"/>
      <w:szCs w:val="24"/>
    </w:rPr>
  </w:style>
  <w:style w:type="paragraph" w:styleId="Rubrik1">
    <w:name w:val="heading 1"/>
    <w:basedOn w:val="Normal"/>
    <w:next w:val="Normal"/>
    <w:link w:val="Rubrik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Rubrik2">
    <w:name w:val="heading 2"/>
    <w:basedOn w:val="Normal"/>
    <w:next w:val="Brdtext"/>
    <w:link w:val="Rubrik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Rubrik3">
    <w:name w:val="heading 3"/>
    <w:basedOn w:val="Normal"/>
    <w:next w:val="Normal"/>
    <w:link w:val="Rubrik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1782"/>
    <w:rPr>
      <w:rFonts w:asciiTheme="majorHAnsi" w:eastAsiaTheme="majorEastAsia" w:hAnsiTheme="majorHAnsi" w:cstheme="majorBidi"/>
      <w:b/>
      <w:sz w:val="32"/>
      <w:szCs w:val="32"/>
      <w:lang w:val="en-GB"/>
    </w:rPr>
  </w:style>
  <w:style w:type="character" w:customStyle="1" w:styleId="Rubrik2Char">
    <w:name w:val="Rubrik 2 Char"/>
    <w:basedOn w:val="Standardstycketeckensnitt"/>
    <w:link w:val="Rubrik2"/>
    <w:uiPriority w:val="9"/>
    <w:rsid w:val="00591782"/>
    <w:rPr>
      <w:rFonts w:asciiTheme="majorHAnsi" w:eastAsiaTheme="majorEastAsia" w:hAnsiTheme="majorHAnsi" w:cstheme="majorBidi"/>
      <w:b/>
      <w:bCs/>
      <w:sz w:val="28"/>
      <w:szCs w:val="26"/>
      <w:lang w:val="en-GB"/>
    </w:rPr>
  </w:style>
  <w:style w:type="paragraph" w:styleId="Brdtext">
    <w:name w:val="Body Text"/>
    <w:basedOn w:val="Normal"/>
    <w:link w:val="BrdtextChar"/>
    <w:uiPriority w:val="99"/>
    <w:semiHidden/>
    <w:unhideWhenUsed/>
    <w:rsid w:val="00AC6704"/>
    <w:pPr>
      <w:spacing w:after="120"/>
    </w:pPr>
  </w:style>
  <w:style w:type="character" w:customStyle="1" w:styleId="BrdtextChar">
    <w:name w:val="Brödtext Char"/>
    <w:basedOn w:val="Standardstycketeckensnitt"/>
    <w:link w:val="Brdtext"/>
    <w:uiPriority w:val="99"/>
    <w:semiHidden/>
    <w:rsid w:val="00AC6704"/>
  </w:style>
  <w:style w:type="character" w:customStyle="1" w:styleId="Rubrik3Char">
    <w:name w:val="Rubrik 3 Char"/>
    <w:basedOn w:val="Standardstycketeckensnitt"/>
    <w:link w:val="Rubrik3"/>
    <w:uiPriority w:val="9"/>
    <w:rsid w:val="00F21358"/>
    <w:rPr>
      <w:rFonts w:asciiTheme="majorHAnsi" w:eastAsiaTheme="majorEastAsia" w:hAnsiTheme="majorHAnsi" w:cstheme="majorBidi"/>
      <w:b/>
      <w:i/>
      <w:sz w:val="24"/>
      <w:szCs w:val="24"/>
    </w:rPr>
  </w:style>
  <w:style w:type="paragraph" w:styleId="Sidhuvud">
    <w:name w:val="header"/>
    <w:basedOn w:val="Normal"/>
    <w:link w:val="SidhuvudChar"/>
    <w:uiPriority w:val="99"/>
    <w:unhideWhenUsed/>
    <w:rsid w:val="00465270"/>
    <w:pPr>
      <w:tabs>
        <w:tab w:val="center" w:pos="4513"/>
        <w:tab w:val="right" w:pos="9026"/>
      </w:tabs>
      <w:spacing w:before="0"/>
    </w:pPr>
  </w:style>
  <w:style w:type="character" w:customStyle="1" w:styleId="SidhuvudChar">
    <w:name w:val="Sidhuvud Char"/>
    <w:basedOn w:val="Standardstycketeckensnitt"/>
    <w:link w:val="Sidhuvud"/>
    <w:uiPriority w:val="99"/>
    <w:rsid w:val="00465270"/>
    <w:rPr>
      <w:sz w:val="24"/>
      <w:szCs w:val="24"/>
    </w:rPr>
  </w:style>
  <w:style w:type="paragraph" w:styleId="Sidfot">
    <w:name w:val="footer"/>
    <w:basedOn w:val="Normal"/>
    <w:link w:val="SidfotChar"/>
    <w:uiPriority w:val="99"/>
    <w:unhideWhenUsed/>
    <w:rsid w:val="00465270"/>
    <w:pPr>
      <w:tabs>
        <w:tab w:val="center" w:pos="4513"/>
        <w:tab w:val="right" w:pos="9026"/>
      </w:tabs>
      <w:spacing w:before="0"/>
    </w:pPr>
  </w:style>
  <w:style w:type="character" w:customStyle="1" w:styleId="SidfotChar">
    <w:name w:val="Sidfot Char"/>
    <w:basedOn w:val="Standardstycketeckensnitt"/>
    <w:link w:val="Sidfot"/>
    <w:uiPriority w:val="99"/>
    <w:rsid w:val="00465270"/>
    <w:rPr>
      <w:sz w:val="24"/>
      <w:szCs w:val="24"/>
    </w:rPr>
  </w:style>
  <w:style w:type="table" w:styleId="Tabellrutnt">
    <w:name w:val="Table Grid"/>
    <w:basedOn w:val="Normaltabel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5">
    <w:name w:val="Plain Table 5"/>
    <w:basedOn w:val="Normaltabel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stycke">
    <w:name w:val="List Paragraph"/>
    <w:basedOn w:val="Normal"/>
    <w:uiPriority w:val="34"/>
    <w:qFormat/>
    <w:rsid w:val="00C2708D"/>
    <w:pPr>
      <w:ind w:left="720"/>
      <w:contextualSpacing/>
    </w:pPr>
  </w:style>
  <w:style w:type="paragraph" w:styleId="Fotnotstext">
    <w:name w:val="footnote text"/>
    <w:basedOn w:val="Normal"/>
    <w:link w:val="FotnotstextChar"/>
    <w:uiPriority w:val="99"/>
    <w:semiHidden/>
    <w:unhideWhenUsed/>
    <w:rsid w:val="00A83E02"/>
    <w:pPr>
      <w:spacing w:before="0"/>
    </w:pPr>
    <w:rPr>
      <w:sz w:val="20"/>
      <w:szCs w:val="20"/>
    </w:rPr>
  </w:style>
  <w:style w:type="character" w:customStyle="1" w:styleId="FotnotstextChar">
    <w:name w:val="Fotnotstext Char"/>
    <w:basedOn w:val="Standardstycketeckensnitt"/>
    <w:link w:val="Fotnotstext"/>
    <w:uiPriority w:val="99"/>
    <w:semiHidden/>
    <w:rsid w:val="00A83E02"/>
    <w:rPr>
      <w:sz w:val="20"/>
      <w:szCs w:val="20"/>
    </w:rPr>
  </w:style>
  <w:style w:type="character" w:styleId="Fotnotsreferens">
    <w:name w:val="footnote reference"/>
    <w:basedOn w:val="Standardstycketeckensnit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2D2A-7CC4-4458-B5EA-73CA9F48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279</Words>
  <Characters>1481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Sven Erik</cp:lastModifiedBy>
  <cp:revision>3</cp:revision>
  <dcterms:created xsi:type="dcterms:W3CDTF">2021-01-19T09:32:00Z</dcterms:created>
  <dcterms:modified xsi:type="dcterms:W3CDTF">2021-01-19T10:38:00Z</dcterms:modified>
</cp:coreProperties>
</file>